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0A6" w:rsidRPr="00E970A6" w:rsidRDefault="00E970A6" w:rsidP="00E970A6">
      <w:pPr>
        <w:pStyle w:val="a3"/>
        <w:jc w:val="center"/>
        <w:rPr>
          <w:rFonts w:ascii="Times New Roman" w:hAnsi="Times New Roman" w:cs="Times New Roman"/>
          <w:sz w:val="24"/>
          <w:lang w:eastAsia="ru-RU"/>
        </w:rPr>
      </w:pPr>
      <w:r>
        <w:rPr>
          <w:rFonts w:ascii="Times New Roman" w:hAnsi="Times New Roman" w:cs="Times New Roman"/>
          <w:sz w:val="24"/>
          <w:lang w:eastAsia="ru-RU"/>
        </w:rPr>
        <w:t xml:space="preserve">Муниципальное  казённое дошкольное образовательное учреждение детский сад для </w:t>
      </w:r>
      <w:bookmarkStart w:id="0" w:name="_GoBack"/>
      <w:bookmarkEnd w:id="0"/>
      <w:r>
        <w:rPr>
          <w:rFonts w:ascii="Times New Roman" w:hAnsi="Times New Roman" w:cs="Times New Roman"/>
          <w:sz w:val="24"/>
          <w:lang w:eastAsia="ru-RU"/>
        </w:rPr>
        <w:t>детей раннего возраста «С</w:t>
      </w:r>
      <w:r w:rsidRPr="00E970A6">
        <w:rPr>
          <w:rFonts w:ascii="Times New Roman" w:hAnsi="Times New Roman" w:cs="Times New Roman"/>
          <w:sz w:val="24"/>
          <w:lang w:eastAsia="ru-RU"/>
        </w:rPr>
        <w:t xml:space="preserve">олнышко» </w:t>
      </w:r>
    </w:p>
    <w:p w:rsidR="00E970A6" w:rsidRPr="00E970A6" w:rsidRDefault="00E970A6" w:rsidP="00E970A6">
      <w:pPr>
        <w:pStyle w:val="a3"/>
        <w:jc w:val="center"/>
        <w:rPr>
          <w:rFonts w:ascii="Times New Roman" w:hAnsi="Times New Roman" w:cs="Times New Roman"/>
          <w:sz w:val="24"/>
          <w:lang w:eastAsia="ru-RU"/>
        </w:rPr>
      </w:pPr>
      <w:proofErr w:type="spellStart"/>
      <w:r>
        <w:rPr>
          <w:rFonts w:ascii="Times New Roman" w:hAnsi="Times New Roman" w:cs="Times New Roman"/>
          <w:sz w:val="24"/>
          <w:lang w:eastAsia="ru-RU"/>
        </w:rPr>
        <w:t>г</w:t>
      </w:r>
      <w:proofErr w:type="gramStart"/>
      <w:r>
        <w:rPr>
          <w:rFonts w:ascii="Times New Roman" w:hAnsi="Times New Roman" w:cs="Times New Roman"/>
          <w:sz w:val="24"/>
          <w:lang w:eastAsia="ru-RU"/>
        </w:rPr>
        <w:t>.С</w:t>
      </w:r>
      <w:proofErr w:type="gramEnd"/>
      <w:r>
        <w:rPr>
          <w:rFonts w:ascii="Times New Roman" w:hAnsi="Times New Roman" w:cs="Times New Roman"/>
          <w:sz w:val="24"/>
          <w:lang w:eastAsia="ru-RU"/>
        </w:rPr>
        <w:t>оветска</w:t>
      </w:r>
      <w:proofErr w:type="spellEnd"/>
      <w:r>
        <w:rPr>
          <w:rFonts w:ascii="Times New Roman" w:hAnsi="Times New Roman" w:cs="Times New Roman"/>
          <w:sz w:val="24"/>
          <w:lang w:eastAsia="ru-RU"/>
        </w:rPr>
        <w:t xml:space="preserve"> К</w:t>
      </w:r>
      <w:r w:rsidRPr="00E970A6">
        <w:rPr>
          <w:rFonts w:ascii="Times New Roman" w:hAnsi="Times New Roman" w:cs="Times New Roman"/>
          <w:sz w:val="24"/>
          <w:lang w:eastAsia="ru-RU"/>
        </w:rPr>
        <w:t>ировской области</w:t>
      </w:r>
    </w:p>
    <w:p w:rsidR="00E970A6" w:rsidRPr="00E970A6" w:rsidRDefault="00E970A6" w:rsidP="00AD7C93">
      <w:pPr>
        <w:pStyle w:val="a3"/>
        <w:jc w:val="center"/>
        <w:rPr>
          <w:rFonts w:ascii="Times New Roman" w:hAnsi="Times New Roman" w:cs="Times New Roman"/>
          <w:sz w:val="24"/>
          <w:lang w:eastAsia="ru-RU"/>
        </w:rPr>
      </w:pPr>
    </w:p>
    <w:p w:rsidR="00E970A6" w:rsidRDefault="00E970A6" w:rsidP="00AD7C93">
      <w:pPr>
        <w:pStyle w:val="a3"/>
        <w:jc w:val="center"/>
        <w:rPr>
          <w:rFonts w:ascii="Times New Roman" w:hAnsi="Times New Roman" w:cs="Times New Roman"/>
          <w:b/>
          <w:sz w:val="32"/>
          <w:lang w:eastAsia="ru-RU"/>
        </w:rPr>
      </w:pPr>
    </w:p>
    <w:p w:rsidR="00E970A6" w:rsidRDefault="00E970A6" w:rsidP="00AD7C93">
      <w:pPr>
        <w:pStyle w:val="a3"/>
        <w:jc w:val="center"/>
        <w:rPr>
          <w:rFonts w:ascii="Times New Roman" w:hAnsi="Times New Roman" w:cs="Times New Roman"/>
          <w:b/>
          <w:sz w:val="32"/>
          <w:lang w:eastAsia="ru-RU"/>
        </w:rPr>
      </w:pPr>
    </w:p>
    <w:p w:rsidR="00E970A6" w:rsidRDefault="00E970A6" w:rsidP="00AD7C93">
      <w:pPr>
        <w:pStyle w:val="a3"/>
        <w:jc w:val="center"/>
        <w:rPr>
          <w:rFonts w:ascii="Times New Roman" w:hAnsi="Times New Roman" w:cs="Times New Roman"/>
          <w:b/>
          <w:sz w:val="32"/>
          <w:lang w:eastAsia="ru-RU"/>
        </w:rPr>
      </w:pPr>
    </w:p>
    <w:p w:rsidR="00E970A6" w:rsidRDefault="00E970A6" w:rsidP="00AD7C93">
      <w:pPr>
        <w:pStyle w:val="a3"/>
        <w:jc w:val="center"/>
        <w:rPr>
          <w:rFonts w:ascii="Times New Roman" w:hAnsi="Times New Roman" w:cs="Times New Roman"/>
          <w:b/>
          <w:sz w:val="32"/>
          <w:lang w:eastAsia="ru-RU"/>
        </w:rPr>
      </w:pPr>
    </w:p>
    <w:p w:rsidR="00E970A6" w:rsidRDefault="00E970A6" w:rsidP="00AD7C93">
      <w:pPr>
        <w:pStyle w:val="a3"/>
        <w:jc w:val="center"/>
        <w:rPr>
          <w:rFonts w:ascii="Times New Roman" w:hAnsi="Times New Roman" w:cs="Times New Roman"/>
          <w:b/>
          <w:sz w:val="32"/>
          <w:lang w:eastAsia="ru-RU"/>
        </w:rPr>
      </w:pPr>
    </w:p>
    <w:p w:rsidR="0048727A" w:rsidRPr="003A627E" w:rsidRDefault="0048727A" w:rsidP="00AD7C93">
      <w:pPr>
        <w:pStyle w:val="a3"/>
        <w:jc w:val="center"/>
        <w:rPr>
          <w:rFonts w:ascii="Times New Roman" w:hAnsi="Times New Roman" w:cs="Times New Roman"/>
          <w:b/>
          <w:sz w:val="48"/>
          <w:szCs w:val="24"/>
          <w:lang w:eastAsia="ru-RU"/>
        </w:rPr>
      </w:pPr>
      <w:r w:rsidRPr="003A627E">
        <w:rPr>
          <w:rFonts w:ascii="Times New Roman" w:hAnsi="Times New Roman" w:cs="Times New Roman"/>
          <w:b/>
          <w:sz w:val="44"/>
          <w:lang w:eastAsia="ru-RU"/>
        </w:rPr>
        <w:t>Коллективный договор работников</w:t>
      </w:r>
    </w:p>
    <w:p w:rsidR="0048727A" w:rsidRPr="003A627E" w:rsidRDefault="0048727A" w:rsidP="008259F7">
      <w:pPr>
        <w:pStyle w:val="a3"/>
        <w:jc w:val="center"/>
        <w:rPr>
          <w:rFonts w:ascii="Times New Roman" w:hAnsi="Times New Roman" w:cs="Times New Roman"/>
          <w:b/>
          <w:sz w:val="44"/>
          <w:lang w:eastAsia="ru-RU"/>
        </w:rPr>
      </w:pPr>
      <w:r w:rsidRPr="003A627E">
        <w:rPr>
          <w:rFonts w:ascii="Times New Roman" w:hAnsi="Times New Roman" w:cs="Times New Roman"/>
          <w:b/>
          <w:sz w:val="44"/>
          <w:lang w:eastAsia="ru-RU"/>
        </w:rPr>
        <w:t>на 2014-2017гг.</w:t>
      </w:r>
    </w:p>
    <w:p w:rsidR="00AD7C93" w:rsidRPr="003A627E" w:rsidRDefault="00AD7C93" w:rsidP="008259F7">
      <w:pPr>
        <w:pStyle w:val="a3"/>
        <w:jc w:val="center"/>
        <w:rPr>
          <w:rFonts w:ascii="Times New Roman" w:hAnsi="Times New Roman" w:cs="Times New Roman"/>
          <w:b/>
          <w:sz w:val="44"/>
          <w:lang w:eastAsia="ru-RU"/>
        </w:rPr>
      </w:pPr>
    </w:p>
    <w:p w:rsidR="00E970A6" w:rsidRPr="003A627E" w:rsidRDefault="00E970A6" w:rsidP="008259F7">
      <w:pPr>
        <w:pStyle w:val="a3"/>
        <w:jc w:val="center"/>
        <w:rPr>
          <w:rFonts w:ascii="Times New Roman" w:hAnsi="Times New Roman" w:cs="Times New Roman"/>
          <w:b/>
          <w:sz w:val="44"/>
          <w:lang w:eastAsia="ru-RU"/>
        </w:rPr>
      </w:pPr>
    </w:p>
    <w:p w:rsidR="00E970A6" w:rsidRDefault="00E970A6" w:rsidP="008259F7">
      <w:pPr>
        <w:pStyle w:val="a3"/>
        <w:jc w:val="center"/>
        <w:rPr>
          <w:rFonts w:ascii="Times New Roman" w:hAnsi="Times New Roman" w:cs="Times New Roman"/>
          <w:b/>
          <w:sz w:val="32"/>
          <w:lang w:eastAsia="ru-RU"/>
        </w:rPr>
      </w:pPr>
    </w:p>
    <w:p w:rsidR="00E970A6" w:rsidRDefault="00E970A6" w:rsidP="008259F7">
      <w:pPr>
        <w:pStyle w:val="a3"/>
        <w:jc w:val="center"/>
        <w:rPr>
          <w:rFonts w:ascii="Times New Roman" w:hAnsi="Times New Roman" w:cs="Times New Roman"/>
          <w:b/>
          <w:sz w:val="32"/>
          <w:lang w:eastAsia="ru-RU"/>
        </w:rPr>
      </w:pPr>
    </w:p>
    <w:p w:rsidR="00E970A6" w:rsidRDefault="00E970A6" w:rsidP="008259F7">
      <w:pPr>
        <w:pStyle w:val="a3"/>
        <w:jc w:val="center"/>
        <w:rPr>
          <w:rFonts w:ascii="Times New Roman" w:hAnsi="Times New Roman" w:cs="Times New Roman"/>
          <w:b/>
          <w:sz w:val="32"/>
          <w:lang w:eastAsia="ru-RU"/>
        </w:rPr>
      </w:pPr>
    </w:p>
    <w:p w:rsidR="00E970A6" w:rsidRPr="00AD7C93" w:rsidRDefault="00E970A6" w:rsidP="008259F7">
      <w:pPr>
        <w:pStyle w:val="a3"/>
        <w:jc w:val="center"/>
        <w:rPr>
          <w:rFonts w:ascii="Times New Roman" w:hAnsi="Times New Roman" w:cs="Times New Roman"/>
          <w:b/>
          <w:sz w:val="32"/>
          <w:lang w:eastAsia="ru-RU"/>
        </w:rPr>
      </w:pPr>
    </w:p>
    <w:p w:rsidR="00AD7C93" w:rsidRPr="00AD7C93" w:rsidRDefault="00E970A6" w:rsidP="00AD7C93">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Заведующий МК</w:t>
      </w:r>
      <w:r w:rsidR="00AD7C93" w:rsidRPr="00AD7C93">
        <w:rPr>
          <w:rFonts w:ascii="Times New Roman" w:eastAsia="Times New Roman" w:hAnsi="Times New Roman" w:cs="Times New Roman"/>
          <w:sz w:val="24"/>
          <w:szCs w:val="28"/>
          <w:lang w:eastAsia="ru-RU"/>
        </w:rPr>
        <w:t>ДОУ</w:t>
      </w:r>
      <w:r w:rsidR="00AD7C93" w:rsidRPr="00AD7C93">
        <w:rPr>
          <w:rFonts w:ascii="Times New Roman" w:eastAsia="Times New Roman" w:hAnsi="Times New Roman" w:cs="Times New Roman"/>
          <w:sz w:val="24"/>
          <w:szCs w:val="28"/>
          <w:lang w:eastAsia="ru-RU"/>
        </w:rPr>
        <w:tab/>
      </w:r>
      <w:r w:rsidR="00AD7C93" w:rsidRPr="00AD7C93">
        <w:rPr>
          <w:rFonts w:ascii="Times New Roman" w:eastAsia="Times New Roman" w:hAnsi="Times New Roman" w:cs="Times New Roman"/>
          <w:sz w:val="24"/>
          <w:szCs w:val="28"/>
          <w:lang w:eastAsia="ru-RU"/>
        </w:rPr>
        <w:tab/>
      </w:r>
      <w:r w:rsidR="00AD7C93" w:rsidRPr="00AD7C93">
        <w:rPr>
          <w:rFonts w:ascii="Times New Roman" w:eastAsia="Times New Roman" w:hAnsi="Times New Roman" w:cs="Times New Roman"/>
          <w:sz w:val="24"/>
          <w:szCs w:val="28"/>
          <w:lang w:eastAsia="ru-RU"/>
        </w:rPr>
        <w:tab/>
      </w:r>
      <w:r w:rsidR="00AD7C93" w:rsidRPr="00AD7C93">
        <w:rPr>
          <w:rFonts w:ascii="Times New Roman" w:eastAsia="Times New Roman" w:hAnsi="Times New Roman" w:cs="Times New Roman"/>
          <w:sz w:val="24"/>
          <w:szCs w:val="28"/>
          <w:lang w:eastAsia="ru-RU"/>
        </w:rPr>
        <w:tab/>
        <w:t>Председатель</w:t>
      </w:r>
    </w:p>
    <w:p w:rsidR="00AD7C93" w:rsidRPr="00AD7C93" w:rsidRDefault="00E970A6" w:rsidP="00AD7C93">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д/с</w:t>
      </w:r>
      <w:r w:rsidR="00AD7C93" w:rsidRPr="00AD7C93">
        <w:rPr>
          <w:rFonts w:ascii="Times New Roman" w:eastAsia="Times New Roman" w:hAnsi="Times New Roman" w:cs="Times New Roman"/>
          <w:sz w:val="24"/>
          <w:szCs w:val="28"/>
          <w:lang w:eastAsia="ru-RU"/>
        </w:rPr>
        <w:t xml:space="preserve"> «Солнышко»</w:t>
      </w:r>
      <w:r w:rsidR="00AD7C93" w:rsidRPr="00AD7C93">
        <w:rPr>
          <w:rFonts w:ascii="Times New Roman" w:eastAsia="Times New Roman" w:hAnsi="Times New Roman" w:cs="Times New Roman"/>
          <w:sz w:val="24"/>
          <w:szCs w:val="28"/>
          <w:lang w:eastAsia="ru-RU"/>
        </w:rPr>
        <w:tab/>
        <w:t xml:space="preserve">        </w:t>
      </w:r>
      <w:r>
        <w:rPr>
          <w:rFonts w:ascii="Times New Roman" w:eastAsia="Times New Roman" w:hAnsi="Times New Roman" w:cs="Times New Roman"/>
          <w:sz w:val="24"/>
          <w:szCs w:val="28"/>
          <w:lang w:eastAsia="ru-RU"/>
        </w:rPr>
        <w:t xml:space="preserve">                          </w:t>
      </w:r>
      <w:r w:rsidR="00AD7C93" w:rsidRPr="00AD7C93">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собрания трудового коллектива</w:t>
      </w:r>
      <w:r w:rsidR="00AD7C93" w:rsidRPr="00AD7C93">
        <w:rPr>
          <w:rFonts w:ascii="Times New Roman" w:eastAsia="Times New Roman" w:hAnsi="Times New Roman" w:cs="Times New Roman"/>
          <w:sz w:val="24"/>
          <w:szCs w:val="28"/>
          <w:lang w:eastAsia="ru-RU"/>
        </w:rPr>
        <w:t xml:space="preserve">                                                                </w:t>
      </w:r>
    </w:p>
    <w:p w:rsidR="00AD7C93" w:rsidRPr="00AD7C93" w:rsidRDefault="00E970A6" w:rsidP="00AD7C93">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w:t>
      </w:r>
      <w:proofErr w:type="spellStart"/>
      <w:r>
        <w:rPr>
          <w:rFonts w:ascii="Times New Roman" w:eastAsia="Times New Roman" w:hAnsi="Times New Roman" w:cs="Times New Roman"/>
          <w:sz w:val="24"/>
          <w:szCs w:val="28"/>
          <w:lang w:eastAsia="ru-RU"/>
        </w:rPr>
        <w:t>Н.Н.Мустафина</w:t>
      </w:r>
      <w:proofErr w:type="spellEnd"/>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МКДОУ  д/с «Солнышко»</w:t>
      </w:r>
      <w:r w:rsidR="00AD7C93" w:rsidRPr="00AD7C93">
        <w:rPr>
          <w:rFonts w:ascii="Times New Roman" w:eastAsia="Times New Roman" w:hAnsi="Times New Roman" w:cs="Times New Roman"/>
          <w:sz w:val="24"/>
          <w:szCs w:val="28"/>
          <w:lang w:eastAsia="ru-RU"/>
        </w:rPr>
        <w:t xml:space="preserve"> </w:t>
      </w:r>
    </w:p>
    <w:p w:rsidR="00AD7C93" w:rsidRPr="00AD7C93" w:rsidRDefault="00AD7C93" w:rsidP="00AD7C93">
      <w:pPr>
        <w:spacing w:after="0" w:line="240" w:lineRule="auto"/>
        <w:ind w:firstLine="709"/>
        <w:jc w:val="both"/>
        <w:rPr>
          <w:rFonts w:ascii="Times New Roman" w:eastAsia="Times New Roman" w:hAnsi="Times New Roman" w:cs="Times New Roman"/>
          <w:sz w:val="24"/>
          <w:szCs w:val="28"/>
          <w:lang w:eastAsia="ru-RU"/>
        </w:rPr>
      </w:pPr>
      <w:r w:rsidRPr="00AD7C93">
        <w:rPr>
          <w:rFonts w:ascii="Times New Roman" w:eastAsia="Times New Roman" w:hAnsi="Times New Roman" w:cs="Times New Roman"/>
          <w:sz w:val="24"/>
          <w:szCs w:val="28"/>
          <w:lang w:eastAsia="ru-RU"/>
        </w:rPr>
        <w:t>(</w:t>
      </w:r>
      <w:r w:rsidR="00E970A6">
        <w:rPr>
          <w:rFonts w:ascii="Times New Roman" w:eastAsia="Times New Roman" w:hAnsi="Times New Roman" w:cs="Times New Roman"/>
          <w:sz w:val="24"/>
          <w:szCs w:val="28"/>
          <w:lang w:eastAsia="ru-RU"/>
        </w:rPr>
        <w:t xml:space="preserve">подпись, Ф.И.О.) </w:t>
      </w:r>
      <w:r w:rsidR="00E970A6">
        <w:rPr>
          <w:rFonts w:ascii="Times New Roman" w:eastAsia="Times New Roman" w:hAnsi="Times New Roman" w:cs="Times New Roman"/>
          <w:sz w:val="24"/>
          <w:szCs w:val="28"/>
          <w:lang w:eastAsia="ru-RU"/>
        </w:rPr>
        <w:tab/>
      </w:r>
      <w:r w:rsidR="00E970A6">
        <w:rPr>
          <w:rFonts w:ascii="Times New Roman" w:eastAsia="Times New Roman" w:hAnsi="Times New Roman" w:cs="Times New Roman"/>
          <w:sz w:val="24"/>
          <w:szCs w:val="28"/>
          <w:lang w:eastAsia="ru-RU"/>
        </w:rPr>
        <w:tab/>
      </w:r>
      <w:r w:rsidR="00E970A6">
        <w:rPr>
          <w:rFonts w:ascii="Times New Roman" w:eastAsia="Times New Roman" w:hAnsi="Times New Roman" w:cs="Times New Roman"/>
          <w:sz w:val="24"/>
          <w:szCs w:val="28"/>
          <w:lang w:eastAsia="ru-RU"/>
        </w:rPr>
        <w:tab/>
      </w:r>
      <w:r w:rsidR="00E970A6">
        <w:rPr>
          <w:rFonts w:ascii="Times New Roman" w:eastAsia="Times New Roman" w:hAnsi="Times New Roman" w:cs="Times New Roman"/>
          <w:sz w:val="24"/>
          <w:szCs w:val="28"/>
          <w:lang w:eastAsia="ru-RU"/>
        </w:rPr>
        <w:tab/>
      </w:r>
      <w:r w:rsidRPr="00AD7C93">
        <w:rPr>
          <w:rFonts w:ascii="Times New Roman" w:eastAsia="Times New Roman" w:hAnsi="Times New Roman" w:cs="Times New Roman"/>
          <w:sz w:val="24"/>
          <w:szCs w:val="28"/>
          <w:lang w:eastAsia="ru-RU"/>
        </w:rPr>
        <w:t xml:space="preserve">  </w:t>
      </w:r>
    </w:p>
    <w:p w:rsidR="00AD7C93" w:rsidRPr="00AD7C93" w:rsidRDefault="00AD7C93" w:rsidP="00AD7C93">
      <w:pPr>
        <w:spacing w:after="0" w:line="240" w:lineRule="auto"/>
        <w:ind w:firstLine="709"/>
        <w:jc w:val="both"/>
        <w:rPr>
          <w:rFonts w:ascii="Times New Roman" w:eastAsia="Times New Roman" w:hAnsi="Times New Roman" w:cs="Times New Roman"/>
          <w:sz w:val="24"/>
          <w:szCs w:val="28"/>
          <w:lang w:eastAsia="ru-RU"/>
        </w:rPr>
      </w:pPr>
      <w:r w:rsidRPr="00AD7C93">
        <w:rPr>
          <w:rFonts w:ascii="Times New Roman" w:eastAsia="Times New Roman" w:hAnsi="Times New Roman" w:cs="Times New Roman"/>
          <w:sz w:val="24"/>
          <w:szCs w:val="28"/>
          <w:lang w:eastAsia="ru-RU"/>
        </w:rPr>
        <w:tab/>
      </w:r>
      <w:r w:rsidRPr="00AD7C93">
        <w:rPr>
          <w:rFonts w:ascii="Times New Roman" w:eastAsia="Times New Roman" w:hAnsi="Times New Roman" w:cs="Times New Roman"/>
          <w:sz w:val="24"/>
          <w:szCs w:val="28"/>
          <w:lang w:eastAsia="ru-RU"/>
        </w:rPr>
        <w:tab/>
      </w:r>
      <w:r w:rsidRPr="00AD7C93">
        <w:rPr>
          <w:rFonts w:ascii="Times New Roman" w:eastAsia="Times New Roman" w:hAnsi="Times New Roman" w:cs="Times New Roman"/>
          <w:sz w:val="24"/>
          <w:szCs w:val="28"/>
          <w:lang w:eastAsia="ru-RU"/>
        </w:rPr>
        <w:tab/>
      </w:r>
      <w:r w:rsidR="00E970A6">
        <w:rPr>
          <w:rFonts w:ascii="Times New Roman" w:eastAsia="Times New Roman" w:hAnsi="Times New Roman" w:cs="Times New Roman"/>
          <w:sz w:val="24"/>
          <w:szCs w:val="28"/>
          <w:lang w:eastAsia="ru-RU"/>
        </w:rPr>
        <w:tab/>
      </w:r>
      <w:r w:rsidR="00E970A6">
        <w:rPr>
          <w:rFonts w:ascii="Times New Roman" w:eastAsia="Times New Roman" w:hAnsi="Times New Roman" w:cs="Times New Roman"/>
          <w:sz w:val="24"/>
          <w:szCs w:val="28"/>
          <w:lang w:eastAsia="ru-RU"/>
        </w:rPr>
        <w:tab/>
      </w:r>
      <w:r w:rsidR="00E970A6">
        <w:rPr>
          <w:rFonts w:ascii="Times New Roman" w:eastAsia="Times New Roman" w:hAnsi="Times New Roman" w:cs="Times New Roman"/>
          <w:sz w:val="24"/>
          <w:szCs w:val="28"/>
          <w:lang w:eastAsia="ru-RU"/>
        </w:rPr>
        <w:tab/>
      </w:r>
      <w:r w:rsidR="00E970A6">
        <w:rPr>
          <w:rFonts w:ascii="Times New Roman" w:eastAsia="Times New Roman" w:hAnsi="Times New Roman" w:cs="Times New Roman"/>
          <w:sz w:val="24"/>
          <w:szCs w:val="28"/>
          <w:lang w:eastAsia="ru-RU"/>
        </w:rPr>
        <w:tab/>
        <w:t xml:space="preserve">_____________ </w:t>
      </w:r>
      <w:proofErr w:type="spellStart"/>
      <w:r w:rsidR="00E970A6">
        <w:rPr>
          <w:rFonts w:ascii="Times New Roman" w:eastAsia="Times New Roman" w:hAnsi="Times New Roman" w:cs="Times New Roman"/>
          <w:sz w:val="24"/>
          <w:szCs w:val="28"/>
          <w:lang w:eastAsia="ru-RU"/>
        </w:rPr>
        <w:t>Л.В.Новикова</w:t>
      </w:r>
      <w:proofErr w:type="spellEnd"/>
      <w:r w:rsidRPr="00AD7C93">
        <w:rPr>
          <w:rFonts w:ascii="Times New Roman" w:eastAsia="Times New Roman" w:hAnsi="Times New Roman" w:cs="Times New Roman"/>
          <w:sz w:val="24"/>
          <w:szCs w:val="28"/>
          <w:lang w:eastAsia="ru-RU"/>
        </w:rPr>
        <w:tab/>
      </w:r>
    </w:p>
    <w:p w:rsidR="00AD7C93" w:rsidRPr="00AD7C93" w:rsidRDefault="00AD7C93" w:rsidP="00AD7C93">
      <w:pPr>
        <w:spacing w:after="0" w:line="240" w:lineRule="auto"/>
        <w:ind w:firstLine="709"/>
        <w:jc w:val="both"/>
        <w:rPr>
          <w:rFonts w:ascii="Times New Roman" w:eastAsia="Times New Roman" w:hAnsi="Times New Roman" w:cs="Times New Roman"/>
          <w:sz w:val="24"/>
          <w:szCs w:val="28"/>
          <w:lang w:eastAsia="ru-RU"/>
        </w:rPr>
      </w:pPr>
      <w:r w:rsidRPr="00AD7C93">
        <w:rPr>
          <w:rFonts w:ascii="Times New Roman" w:eastAsia="Times New Roman" w:hAnsi="Times New Roman" w:cs="Times New Roman"/>
          <w:sz w:val="24"/>
          <w:szCs w:val="28"/>
          <w:lang w:eastAsia="ru-RU"/>
        </w:rPr>
        <w:t>М. П.</w:t>
      </w:r>
      <w:r w:rsidRPr="00AD7C93">
        <w:rPr>
          <w:rFonts w:ascii="Times New Roman" w:eastAsia="Times New Roman" w:hAnsi="Times New Roman" w:cs="Times New Roman"/>
          <w:sz w:val="24"/>
          <w:szCs w:val="28"/>
          <w:lang w:eastAsia="ru-RU"/>
        </w:rPr>
        <w:tab/>
      </w:r>
      <w:r w:rsidRPr="00AD7C93">
        <w:rPr>
          <w:rFonts w:ascii="Times New Roman" w:eastAsia="Times New Roman" w:hAnsi="Times New Roman" w:cs="Times New Roman"/>
          <w:sz w:val="24"/>
          <w:szCs w:val="28"/>
          <w:lang w:eastAsia="ru-RU"/>
        </w:rPr>
        <w:tab/>
      </w:r>
      <w:r w:rsidRPr="00AD7C93">
        <w:rPr>
          <w:rFonts w:ascii="Times New Roman" w:eastAsia="Times New Roman" w:hAnsi="Times New Roman" w:cs="Times New Roman"/>
          <w:sz w:val="24"/>
          <w:szCs w:val="28"/>
          <w:lang w:eastAsia="ru-RU"/>
        </w:rPr>
        <w:tab/>
      </w:r>
      <w:r w:rsidRPr="00AD7C93">
        <w:rPr>
          <w:rFonts w:ascii="Times New Roman" w:eastAsia="Times New Roman" w:hAnsi="Times New Roman" w:cs="Times New Roman"/>
          <w:sz w:val="24"/>
          <w:szCs w:val="28"/>
          <w:lang w:eastAsia="ru-RU"/>
        </w:rPr>
        <w:tab/>
      </w:r>
      <w:r w:rsidRPr="00AD7C93">
        <w:rPr>
          <w:rFonts w:ascii="Times New Roman" w:eastAsia="Times New Roman" w:hAnsi="Times New Roman" w:cs="Times New Roman"/>
          <w:sz w:val="24"/>
          <w:szCs w:val="28"/>
          <w:lang w:eastAsia="ru-RU"/>
        </w:rPr>
        <w:tab/>
      </w:r>
      <w:r w:rsidRPr="00AD7C93">
        <w:rPr>
          <w:rFonts w:ascii="Times New Roman" w:eastAsia="Times New Roman" w:hAnsi="Times New Roman" w:cs="Times New Roman"/>
          <w:sz w:val="24"/>
          <w:szCs w:val="28"/>
          <w:lang w:eastAsia="ru-RU"/>
        </w:rPr>
        <w:tab/>
      </w:r>
      <w:r w:rsidRPr="00AD7C93">
        <w:rPr>
          <w:rFonts w:ascii="Times New Roman" w:eastAsia="Times New Roman" w:hAnsi="Times New Roman" w:cs="Times New Roman"/>
          <w:sz w:val="24"/>
          <w:szCs w:val="28"/>
          <w:lang w:eastAsia="ru-RU"/>
        </w:rPr>
        <w:tab/>
        <w:t>(подпись, Ф.И.О.)</w:t>
      </w:r>
    </w:p>
    <w:p w:rsidR="00AD7C93" w:rsidRPr="00AD7C93" w:rsidRDefault="00AD7C93" w:rsidP="00AD7C93">
      <w:pPr>
        <w:spacing w:after="0" w:line="240" w:lineRule="auto"/>
        <w:ind w:left="4248" w:firstLine="709"/>
        <w:jc w:val="both"/>
        <w:rPr>
          <w:rFonts w:ascii="Times New Roman" w:eastAsia="Times New Roman" w:hAnsi="Times New Roman" w:cs="Times New Roman"/>
          <w:sz w:val="24"/>
          <w:szCs w:val="28"/>
          <w:lang w:eastAsia="ru-RU"/>
        </w:rPr>
      </w:pPr>
    </w:p>
    <w:p w:rsidR="00AD7C93" w:rsidRPr="00AD7C93" w:rsidRDefault="00AD7C93" w:rsidP="00AD7C93">
      <w:pPr>
        <w:spacing w:after="0" w:line="240" w:lineRule="auto"/>
        <w:ind w:firstLine="709"/>
        <w:jc w:val="both"/>
        <w:rPr>
          <w:rFonts w:ascii="Times New Roman" w:eastAsia="Times New Roman" w:hAnsi="Times New Roman" w:cs="Times New Roman"/>
          <w:sz w:val="24"/>
          <w:szCs w:val="28"/>
          <w:lang w:eastAsia="ru-RU"/>
        </w:rPr>
      </w:pPr>
    </w:p>
    <w:p w:rsidR="00AD7C93" w:rsidRDefault="00AD7C93" w:rsidP="00AD7C93">
      <w:pPr>
        <w:spacing w:after="0" w:line="240" w:lineRule="auto"/>
        <w:ind w:firstLine="709"/>
        <w:jc w:val="both"/>
        <w:rPr>
          <w:rFonts w:ascii="Times New Roman" w:eastAsia="Times New Roman" w:hAnsi="Times New Roman" w:cs="Times New Roman"/>
          <w:sz w:val="24"/>
          <w:szCs w:val="28"/>
          <w:lang w:eastAsia="ru-RU"/>
        </w:rPr>
      </w:pPr>
    </w:p>
    <w:p w:rsidR="003A627E" w:rsidRDefault="003A627E" w:rsidP="00AD7C93">
      <w:pPr>
        <w:spacing w:after="0" w:line="240" w:lineRule="auto"/>
        <w:ind w:firstLine="709"/>
        <w:jc w:val="both"/>
        <w:rPr>
          <w:rFonts w:ascii="Times New Roman" w:eastAsia="Times New Roman" w:hAnsi="Times New Roman" w:cs="Times New Roman"/>
          <w:sz w:val="24"/>
          <w:szCs w:val="28"/>
          <w:lang w:eastAsia="ru-RU"/>
        </w:rPr>
      </w:pPr>
    </w:p>
    <w:p w:rsidR="003A627E" w:rsidRPr="00AD7C93" w:rsidRDefault="003A627E" w:rsidP="00AD7C93">
      <w:pPr>
        <w:spacing w:after="0" w:line="240" w:lineRule="auto"/>
        <w:ind w:firstLine="709"/>
        <w:jc w:val="both"/>
        <w:rPr>
          <w:rFonts w:ascii="Times New Roman" w:eastAsia="Times New Roman" w:hAnsi="Times New Roman" w:cs="Times New Roman"/>
          <w:sz w:val="24"/>
          <w:szCs w:val="28"/>
          <w:lang w:eastAsia="ru-RU"/>
        </w:rPr>
      </w:pPr>
    </w:p>
    <w:p w:rsidR="00AD7C93" w:rsidRPr="00AD7C93" w:rsidRDefault="00AD7C93" w:rsidP="00AD7C93">
      <w:pPr>
        <w:spacing w:after="0" w:line="240" w:lineRule="auto"/>
        <w:ind w:firstLine="709"/>
        <w:jc w:val="both"/>
        <w:rPr>
          <w:rFonts w:ascii="Times New Roman" w:eastAsia="Times New Roman" w:hAnsi="Times New Roman" w:cs="Times New Roman"/>
          <w:sz w:val="24"/>
          <w:szCs w:val="28"/>
          <w:lang w:eastAsia="ru-RU"/>
        </w:rPr>
      </w:pPr>
      <w:r w:rsidRPr="00AD7C93">
        <w:rPr>
          <w:rFonts w:ascii="Times New Roman" w:eastAsia="Times New Roman" w:hAnsi="Times New Roman" w:cs="Times New Roman"/>
          <w:sz w:val="24"/>
          <w:szCs w:val="28"/>
          <w:lang w:eastAsia="ru-RU"/>
        </w:rPr>
        <w:t>Коллективный договор подписан</w:t>
      </w:r>
    </w:p>
    <w:p w:rsidR="00AD7C93" w:rsidRPr="00AD7C93" w:rsidRDefault="00E970A6" w:rsidP="00AD7C93">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«30» октября  2014</w:t>
      </w:r>
      <w:r w:rsidR="00AD7C93" w:rsidRPr="00AD7C93">
        <w:rPr>
          <w:rFonts w:ascii="Times New Roman" w:eastAsia="Times New Roman" w:hAnsi="Times New Roman" w:cs="Times New Roman"/>
          <w:sz w:val="24"/>
          <w:szCs w:val="28"/>
          <w:lang w:eastAsia="ru-RU"/>
        </w:rPr>
        <w:t>г.</w:t>
      </w:r>
    </w:p>
    <w:p w:rsidR="00AD7C93" w:rsidRPr="00AD7C93" w:rsidRDefault="00AD7C93" w:rsidP="00AD7C93">
      <w:pPr>
        <w:spacing w:after="0" w:line="360" w:lineRule="auto"/>
        <w:ind w:firstLine="709"/>
        <w:jc w:val="both"/>
        <w:rPr>
          <w:rFonts w:ascii="Times New Roman" w:eastAsia="Times New Roman" w:hAnsi="Times New Roman" w:cs="Times New Roman"/>
          <w:sz w:val="24"/>
          <w:szCs w:val="28"/>
          <w:lang w:eastAsia="ru-RU"/>
        </w:rPr>
      </w:pPr>
    </w:p>
    <w:p w:rsidR="00AD7C93" w:rsidRPr="008259F7" w:rsidRDefault="00AD7C93" w:rsidP="008259F7">
      <w:pPr>
        <w:pStyle w:val="a3"/>
        <w:jc w:val="center"/>
        <w:rPr>
          <w:rFonts w:ascii="Times New Roman" w:hAnsi="Times New Roman" w:cs="Times New Roman"/>
          <w:b/>
          <w:sz w:val="24"/>
          <w:szCs w:val="24"/>
          <w:lang w:eastAsia="ru-RU"/>
        </w:rPr>
      </w:pPr>
    </w:p>
    <w:p w:rsidR="0048727A" w:rsidRDefault="0048727A" w:rsidP="0048727A">
      <w:pPr>
        <w:spacing w:before="100" w:beforeAutospacing="1" w:after="100" w:afterAutospacing="1" w:line="240" w:lineRule="auto"/>
        <w:rPr>
          <w:rFonts w:ascii="Times New Roman" w:eastAsia="Times New Roman" w:hAnsi="Times New Roman" w:cs="Times New Roman"/>
          <w:sz w:val="28"/>
          <w:szCs w:val="20"/>
          <w:lang w:eastAsia="ru-RU"/>
        </w:rPr>
      </w:pPr>
      <w:r w:rsidRPr="0048727A">
        <w:rPr>
          <w:rFonts w:ascii="Times New Roman" w:eastAsia="Times New Roman" w:hAnsi="Times New Roman" w:cs="Times New Roman"/>
          <w:sz w:val="28"/>
          <w:szCs w:val="20"/>
          <w:lang w:eastAsia="ru-RU"/>
        </w:rPr>
        <w:t> </w:t>
      </w:r>
    </w:p>
    <w:p w:rsidR="00E970A6" w:rsidRDefault="00E970A6" w:rsidP="0048727A">
      <w:pPr>
        <w:spacing w:before="100" w:beforeAutospacing="1" w:after="100" w:afterAutospacing="1" w:line="240" w:lineRule="auto"/>
        <w:rPr>
          <w:rFonts w:ascii="Times New Roman" w:eastAsia="Times New Roman" w:hAnsi="Times New Roman" w:cs="Times New Roman"/>
          <w:sz w:val="28"/>
          <w:szCs w:val="20"/>
          <w:lang w:eastAsia="ru-RU"/>
        </w:rPr>
      </w:pPr>
    </w:p>
    <w:p w:rsidR="00E970A6" w:rsidRDefault="00E970A6" w:rsidP="0048727A">
      <w:pPr>
        <w:spacing w:before="100" w:beforeAutospacing="1" w:after="100" w:afterAutospacing="1" w:line="240" w:lineRule="auto"/>
        <w:rPr>
          <w:rFonts w:ascii="Times New Roman" w:eastAsia="Times New Roman" w:hAnsi="Times New Roman" w:cs="Times New Roman"/>
          <w:sz w:val="28"/>
          <w:szCs w:val="20"/>
          <w:lang w:eastAsia="ru-RU"/>
        </w:rPr>
      </w:pPr>
    </w:p>
    <w:p w:rsidR="00E970A6" w:rsidRDefault="00E970A6" w:rsidP="0048727A">
      <w:pPr>
        <w:spacing w:before="100" w:beforeAutospacing="1" w:after="100" w:afterAutospacing="1" w:line="240" w:lineRule="auto"/>
        <w:rPr>
          <w:rFonts w:ascii="Times New Roman" w:eastAsia="Times New Roman" w:hAnsi="Times New Roman" w:cs="Times New Roman"/>
          <w:sz w:val="28"/>
          <w:szCs w:val="20"/>
          <w:lang w:eastAsia="ru-RU"/>
        </w:rPr>
      </w:pPr>
    </w:p>
    <w:p w:rsidR="00E970A6" w:rsidRDefault="00E970A6" w:rsidP="0048727A">
      <w:pPr>
        <w:spacing w:before="100" w:beforeAutospacing="1" w:after="100" w:afterAutospacing="1" w:line="240" w:lineRule="auto"/>
        <w:rPr>
          <w:rFonts w:ascii="Times New Roman" w:eastAsia="Times New Roman" w:hAnsi="Times New Roman" w:cs="Times New Roman"/>
          <w:sz w:val="28"/>
          <w:szCs w:val="20"/>
          <w:lang w:eastAsia="ru-RU"/>
        </w:rPr>
      </w:pPr>
    </w:p>
    <w:p w:rsidR="00E970A6" w:rsidRDefault="00E970A6" w:rsidP="0048727A">
      <w:pPr>
        <w:spacing w:before="100" w:beforeAutospacing="1" w:after="100" w:afterAutospacing="1" w:line="240" w:lineRule="auto"/>
        <w:rPr>
          <w:rFonts w:ascii="Times New Roman" w:eastAsia="Times New Roman" w:hAnsi="Times New Roman" w:cs="Times New Roman"/>
          <w:sz w:val="28"/>
          <w:szCs w:val="20"/>
          <w:lang w:eastAsia="ru-RU"/>
        </w:rPr>
      </w:pPr>
    </w:p>
    <w:p w:rsidR="00FB5581" w:rsidRPr="0048727A" w:rsidRDefault="00FB5581" w:rsidP="0048727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СОДЕРЖАНИЕ</w:t>
      </w:r>
    </w:p>
    <w:p w:rsidR="0048727A" w:rsidRPr="008259F7" w:rsidRDefault="0048727A" w:rsidP="008259F7">
      <w:pPr>
        <w:pStyle w:val="a3"/>
        <w:rPr>
          <w:rFonts w:ascii="Times New Roman" w:hAnsi="Times New Roman" w:cs="Times New Roman"/>
          <w:sz w:val="24"/>
          <w:szCs w:val="24"/>
          <w:lang w:eastAsia="ru-RU"/>
        </w:rPr>
      </w:pPr>
      <w:r w:rsidRPr="008259F7">
        <w:rPr>
          <w:rFonts w:ascii="Times New Roman" w:hAnsi="Times New Roman" w:cs="Times New Roman"/>
          <w:lang w:eastAsia="ru-RU"/>
        </w:rPr>
        <w:t>Раздел 1. Общие положения</w:t>
      </w:r>
    </w:p>
    <w:p w:rsidR="0048727A" w:rsidRPr="008259F7" w:rsidRDefault="0048727A" w:rsidP="008259F7">
      <w:pPr>
        <w:pStyle w:val="a3"/>
        <w:rPr>
          <w:rFonts w:ascii="Times New Roman" w:hAnsi="Times New Roman" w:cs="Times New Roman"/>
          <w:sz w:val="24"/>
          <w:szCs w:val="24"/>
          <w:lang w:eastAsia="ru-RU"/>
        </w:rPr>
      </w:pPr>
      <w:r w:rsidRPr="008259F7">
        <w:rPr>
          <w:rFonts w:ascii="Times New Roman" w:hAnsi="Times New Roman" w:cs="Times New Roman"/>
          <w:lang w:eastAsia="ru-RU"/>
        </w:rPr>
        <w:t>Раздел 2. Производственно-экономическая деятельность</w:t>
      </w:r>
    </w:p>
    <w:p w:rsidR="0048727A" w:rsidRPr="008259F7" w:rsidRDefault="0048727A" w:rsidP="008259F7">
      <w:pPr>
        <w:pStyle w:val="a3"/>
        <w:rPr>
          <w:rFonts w:ascii="Times New Roman" w:hAnsi="Times New Roman" w:cs="Times New Roman"/>
          <w:sz w:val="24"/>
          <w:szCs w:val="24"/>
          <w:lang w:eastAsia="ru-RU"/>
        </w:rPr>
      </w:pPr>
      <w:r w:rsidRPr="008259F7">
        <w:rPr>
          <w:rFonts w:ascii="Times New Roman" w:hAnsi="Times New Roman" w:cs="Times New Roman"/>
          <w:lang w:eastAsia="ru-RU"/>
        </w:rPr>
        <w:t>Раздел 3. Обеспечение занятости, условия высвобождения кадров</w:t>
      </w:r>
    </w:p>
    <w:p w:rsidR="0048727A" w:rsidRPr="008259F7" w:rsidRDefault="0048727A" w:rsidP="008259F7">
      <w:pPr>
        <w:pStyle w:val="a3"/>
        <w:rPr>
          <w:rFonts w:ascii="Times New Roman" w:hAnsi="Times New Roman" w:cs="Times New Roman"/>
          <w:sz w:val="24"/>
          <w:szCs w:val="24"/>
          <w:lang w:eastAsia="ru-RU"/>
        </w:rPr>
      </w:pPr>
      <w:r w:rsidRPr="008259F7">
        <w:rPr>
          <w:rFonts w:ascii="Times New Roman" w:hAnsi="Times New Roman" w:cs="Times New Roman"/>
          <w:lang w:eastAsia="ru-RU"/>
        </w:rPr>
        <w:t>Раздел 4. Режим труда и отдыха</w:t>
      </w:r>
    </w:p>
    <w:p w:rsidR="0048727A" w:rsidRPr="008259F7" w:rsidRDefault="0048727A" w:rsidP="008259F7">
      <w:pPr>
        <w:pStyle w:val="a3"/>
        <w:rPr>
          <w:rFonts w:ascii="Times New Roman" w:hAnsi="Times New Roman" w:cs="Times New Roman"/>
          <w:sz w:val="24"/>
          <w:szCs w:val="24"/>
          <w:lang w:eastAsia="ru-RU"/>
        </w:rPr>
      </w:pPr>
      <w:r w:rsidRPr="008259F7">
        <w:rPr>
          <w:rFonts w:ascii="Times New Roman" w:hAnsi="Times New Roman" w:cs="Times New Roman"/>
          <w:lang w:eastAsia="ru-RU"/>
        </w:rPr>
        <w:t>Раздел 5. Формы и системы оплаты труда, вознаграждений, доплат, нормирование труда</w:t>
      </w:r>
    </w:p>
    <w:p w:rsidR="0048727A" w:rsidRPr="008259F7" w:rsidRDefault="0048727A" w:rsidP="008259F7">
      <w:pPr>
        <w:pStyle w:val="a3"/>
        <w:rPr>
          <w:rFonts w:ascii="Times New Roman" w:hAnsi="Times New Roman" w:cs="Times New Roman"/>
          <w:sz w:val="24"/>
          <w:szCs w:val="24"/>
          <w:lang w:eastAsia="ru-RU"/>
        </w:rPr>
      </w:pPr>
      <w:r w:rsidRPr="008259F7">
        <w:rPr>
          <w:rFonts w:ascii="Times New Roman" w:hAnsi="Times New Roman" w:cs="Times New Roman"/>
          <w:lang w:eastAsia="ru-RU"/>
        </w:rPr>
        <w:t>Раздел 6. Условия и охрана труда</w:t>
      </w:r>
    </w:p>
    <w:p w:rsidR="0048727A" w:rsidRPr="008259F7" w:rsidRDefault="0048727A" w:rsidP="008259F7">
      <w:pPr>
        <w:pStyle w:val="a3"/>
        <w:rPr>
          <w:rFonts w:ascii="Times New Roman" w:hAnsi="Times New Roman" w:cs="Times New Roman"/>
          <w:sz w:val="24"/>
          <w:szCs w:val="24"/>
          <w:lang w:eastAsia="ru-RU"/>
        </w:rPr>
      </w:pPr>
      <w:r w:rsidRPr="008259F7">
        <w:rPr>
          <w:rFonts w:ascii="Times New Roman" w:hAnsi="Times New Roman" w:cs="Times New Roman"/>
          <w:lang w:eastAsia="ru-RU"/>
        </w:rPr>
        <w:t>Раздел 7. Социальные гарантии и льготы. Социальное и медицинское обслуживание</w:t>
      </w:r>
    </w:p>
    <w:p w:rsidR="0048727A" w:rsidRPr="008259F7" w:rsidRDefault="0048727A" w:rsidP="008259F7">
      <w:pPr>
        <w:pStyle w:val="a3"/>
        <w:rPr>
          <w:rFonts w:ascii="Times New Roman" w:hAnsi="Times New Roman" w:cs="Times New Roman"/>
          <w:sz w:val="24"/>
          <w:szCs w:val="24"/>
          <w:lang w:eastAsia="ru-RU"/>
        </w:rPr>
      </w:pPr>
      <w:r w:rsidRPr="008259F7">
        <w:rPr>
          <w:rFonts w:ascii="Times New Roman" w:hAnsi="Times New Roman" w:cs="Times New Roman"/>
          <w:lang w:eastAsia="ru-RU"/>
        </w:rPr>
        <w:t>Раздел 8. Социальное страхование</w:t>
      </w:r>
    </w:p>
    <w:p w:rsidR="0048727A" w:rsidRPr="008259F7" w:rsidRDefault="0048727A" w:rsidP="008259F7">
      <w:pPr>
        <w:pStyle w:val="a3"/>
        <w:rPr>
          <w:rFonts w:ascii="Times New Roman" w:hAnsi="Times New Roman" w:cs="Times New Roman"/>
          <w:sz w:val="24"/>
          <w:szCs w:val="24"/>
          <w:lang w:eastAsia="ru-RU"/>
        </w:rPr>
      </w:pPr>
      <w:r w:rsidRPr="008259F7">
        <w:rPr>
          <w:rFonts w:ascii="Times New Roman" w:hAnsi="Times New Roman" w:cs="Times New Roman"/>
          <w:lang w:eastAsia="ru-RU"/>
        </w:rPr>
        <w:t>Раздел 9. Права и гарантии деятельности профсоюзной организации</w:t>
      </w:r>
    </w:p>
    <w:p w:rsidR="0048727A" w:rsidRPr="008259F7" w:rsidRDefault="0048727A" w:rsidP="008259F7">
      <w:pPr>
        <w:pStyle w:val="a3"/>
        <w:rPr>
          <w:rFonts w:ascii="Times New Roman" w:hAnsi="Times New Roman" w:cs="Times New Roman"/>
          <w:sz w:val="24"/>
          <w:szCs w:val="24"/>
          <w:lang w:eastAsia="ru-RU"/>
        </w:rPr>
      </w:pPr>
      <w:r w:rsidRPr="008259F7">
        <w:rPr>
          <w:rFonts w:ascii="Times New Roman" w:hAnsi="Times New Roman" w:cs="Times New Roman"/>
          <w:lang w:eastAsia="ru-RU"/>
        </w:rPr>
        <w:t>Раздел 10. Разрешение коллективных трудовых споров по условиям, включенным в коллективный договор</w:t>
      </w:r>
    </w:p>
    <w:p w:rsidR="0048727A" w:rsidRPr="008259F7" w:rsidRDefault="0048727A" w:rsidP="008259F7">
      <w:pPr>
        <w:pStyle w:val="a3"/>
        <w:rPr>
          <w:rFonts w:ascii="Times New Roman" w:hAnsi="Times New Roman" w:cs="Times New Roman"/>
          <w:sz w:val="24"/>
          <w:szCs w:val="24"/>
          <w:lang w:eastAsia="ru-RU"/>
        </w:rPr>
      </w:pPr>
      <w:r w:rsidRPr="008259F7">
        <w:rPr>
          <w:rFonts w:ascii="Times New Roman" w:hAnsi="Times New Roman" w:cs="Times New Roman"/>
          <w:lang w:eastAsia="ru-RU"/>
        </w:rPr>
        <w:t xml:space="preserve">Раздел 11. Обеспечение </w:t>
      </w:r>
      <w:proofErr w:type="gramStart"/>
      <w:r w:rsidRPr="008259F7">
        <w:rPr>
          <w:rFonts w:ascii="Times New Roman" w:hAnsi="Times New Roman" w:cs="Times New Roman"/>
          <w:lang w:eastAsia="ru-RU"/>
        </w:rPr>
        <w:t>контроля за</w:t>
      </w:r>
      <w:proofErr w:type="gramEnd"/>
      <w:r w:rsidRPr="008259F7">
        <w:rPr>
          <w:rFonts w:ascii="Times New Roman" w:hAnsi="Times New Roman" w:cs="Times New Roman"/>
          <w:lang w:eastAsia="ru-RU"/>
        </w:rPr>
        <w:t xml:space="preserve"> выполнением коллективного договора и ответственность сторон за его реализацию</w:t>
      </w:r>
    </w:p>
    <w:p w:rsidR="00FB5581" w:rsidRDefault="0048727A" w:rsidP="008259F7">
      <w:pPr>
        <w:pStyle w:val="a3"/>
        <w:rPr>
          <w:rFonts w:ascii="Times New Roman" w:hAnsi="Times New Roman" w:cs="Times New Roman"/>
          <w:lang w:eastAsia="ru-RU"/>
        </w:rPr>
      </w:pPr>
      <w:r w:rsidRPr="008259F7">
        <w:rPr>
          <w:rFonts w:ascii="Times New Roman" w:hAnsi="Times New Roman" w:cs="Times New Roman"/>
          <w:lang w:eastAsia="ru-RU"/>
        </w:rPr>
        <w:t xml:space="preserve">         </w:t>
      </w:r>
    </w:p>
    <w:p w:rsidR="0048727A" w:rsidRPr="008259F7" w:rsidRDefault="0048727A" w:rsidP="008259F7">
      <w:pPr>
        <w:pStyle w:val="a3"/>
        <w:rPr>
          <w:rFonts w:ascii="Times New Roman" w:hAnsi="Times New Roman" w:cs="Times New Roman"/>
          <w:sz w:val="24"/>
          <w:szCs w:val="24"/>
          <w:lang w:eastAsia="ru-RU"/>
        </w:rPr>
      </w:pPr>
      <w:r w:rsidRPr="008259F7">
        <w:rPr>
          <w:rFonts w:ascii="Times New Roman" w:hAnsi="Times New Roman" w:cs="Times New Roman"/>
          <w:lang w:eastAsia="ru-RU"/>
        </w:rPr>
        <w:t xml:space="preserve">   Приложения.</w:t>
      </w:r>
    </w:p>
    <w:p w:rsidR="00E970A6" w:rsidRPr="00FB5581" w:rsidRDefault="0048727A" w:rsidP="00FB5581">
      <w:pPr>
        <w:pStyle w:val="a3"/>
        <w:rPr>
          <w:rFonts w:ascii="Times New Roman" w:hAnsi="Times New Roman" w:cs="Times New Roman"/>
          <w:sz w:val="24"/>
          <w:szCs w:val="24"/>
          <w:lang w:eastAsia="ru-RU"/>
        </w:rPr>
      </w:pPr>
      <w:r w:rsidRPr="008259F7">
        <w:rPr>
          <w:rFonts w:ascii="Times New Roman" w:hAnsi="Times New Roman" w:cs="Times New Roman"/>
          <w:lang w:eastAsia="ru-RU"/>
        </w:rPr>
        <w:t> </w:t>
      </w:r>
    </w:p>
    <w:p w:rsidR="00FB5581" w:rsidRDefault="00FB5581" w:rsidP="00317787">
      <w:pPr>
        <w:spacing w:before="100" w:beforeAutospacing="1" w:after="100" w:afterAutospacing="1" w:line="240" w:lineRule="auto"/>
        <w:ind w:firstLine="709"/>
        <w:rPr>
          <w:rFonts w:ascii="Times New Roman" w:eastAsia="Times New Roman" w:hAnsi="Times New Roman" w:cs="Times New Roman"/>
          <w:sz w:val="20"/>
          <w:szCs w:val="20"/>
          <w:lang w:eastAsia="ru-RU"/>
        </w:rPr>
      </w:pPr>
    </w:p>
    <w:p w:rsidR="00FB5581" w:rsidRDefault="00FB5581" w:rsidP="00317787">
      <w:pPr>
        <w:spacing w:before="100" w:beforeAutospacing="1" w:after="100" w:afterAutospacing="1" w:line="240" w:lineRule="auto"/>
        <w:ind w:firstLine="709"/>
        <w:rPr>
          <w:rFonts w:ascii="Times New Roman" w:eastAsia="Times New Roman" w:hAnsi="Times New Roman" w:cs="Times New Roman"/>
          <w:sz w:val="20"/>
          <w:szCs w:val="20"/>
          <w:lang w:eastAsia="ru-RU"/>
        </w:rPr>
      </w:pPr>
    </w:p>
    <w:p w:rsidR="00FB5581" w:rsidRDefault="00FB5581" w:rsidP="00317787">
      <w:pPr>
        <w:spacing w:before="100" w:beforeAutospacing="1" w:after="100" w:afterAutospacing="1" w:line="240" w:lineRule="auto"/>
        <w:ind w:firstLine="709"/>
        <w:rPr>
          <w:rFonts w:ascii="Times New Roman" w:eastAsia="Times New Roman" w:hAnsi="Times New Roman" w:cs="Times New Roman"/>
          <w:sz w:val="20"/>
          <w:szCs w:val="20"/>
          <w:lang w:eastAsia="ru-RU"/>
        </w:rPr>
      </w:pPr>
    </w:p>
    <w:p w:rsidR="00FB5581" w:rsidRDefault="00FB5581" w:rsidP="00317787">
      <w:pPr>
        <w:spacing w:before="100" w:beforeAutospacing="1" w:after="100" w:afterAutospacing="1" w:line="240" w:lineRule="auto"/>
        <w:ind w:firstLine="709"/>
        <w:rPr>
          <w:rFonts w:ascii="Times New Roman" w:eastAsia="Times New Roman" w:hAnsi="Times New Roman" w:cs="Times New Roman"/>
          <w:sz w:val="20"/>
          <w:szCs w:val="20"/>
          <w:lang w:eastAsia="ru-RU"/>
        </w:rPr>
      </w:pPr>
    </w:p>
    <w:p w:rsidR="00FB5581" w:rsidRDefault="00FB5581" w:rsidP="00317787">
      <w:pPr>
        <w:spacing w:before="100" w:beforeAutospacing="1" w:after="100" w:afterAutospacing="1" w:line="240" w:lineRule="auto"/>
        <w:ind w:firstLine="709"/>
        <w:rPr>
          <w:rFonts w:ascii="Times New Roman" w:eastAsia="Times New Roman" w:hAnsi="Times New Roman" w:cs="Times New Roman"/>
          <w:sz w:val="20"/>
          <w:szCs w:val="20"/>
          <w:lang w:eastAsia="ru-RU"/>
        </w:rPr>
      </w:pPr>
    </w:p>
    <w:p w:rsidR="00FB5581" w:rsidRDefault="00FB5581" w:rsidP="00317787">
      <w:pPr>
        <w:spacing w:before="100" w:beforeAutospacing="1" w:after="100" w:afterAutospacing="1" w:line="240" w:lineRule="auto"/>
        <w:ind w:firstLine="709"/>
        <w:rPr>
          <w:rFonts w:ascii="Times New Roman" w:eastAsia="Times New Roman" w:hAnsi="Times New Roman" w:cs="Times New Roman"/>
          <w:sz w:val="20"/>
          <w:szCs w:val="20"/>
          <w:lang w:eastAsia="ru-RU"/>
        </w:rPr>
      </w:pPr>
    </w:p>
    <w:p w:rsidR="00FB5581" w:rsidRDefault="00FB5581" w:rsidP="00317787">
      <w:pPr>
        <w:spacing w:before="100" w:beforeAutospacing="1" w:after="100" w:afterAutospacing="1" w:line="240" w:lineRule="auto"/>
        <w:ind w:firstLine="709"/>
        <w:rPr>
          <w:rFonts w:ascii="Times New Roman" w:eastAsia="Times New Roman" w:hAnsi="Times New Roman" w:cs="Times New Roman"/>
          <w:sz w:val="20"/>
          <w:szCs w:val="20"/>
          <w:lang w:eastAsia="ru-RU"/>
        </w:rPr>
      </w:pPr>
    </w:p>
    <w:p w:rsidR="00FB5581" w:rsidRDefault="00FB5581" w:rsidP="00317787">
      <w:pPr>
        <w:spacing w:before="100" w:beforeAutospacing="1" w:after="100" w:afterAutospacing="1" w:line="240" w:lineRule="auto"/>
        <w:ind w:firstLine="709"/>
        <w:rPr>
          <w:rFonts w:ascii="Times New Roman" w:eastAsia="Times New Roman" w:hAnsi="Times New Roman" w:cs="Times New Roman"/>
          <w:sz w:val="20"/>
          <w:szCs w:val="20"/>
          <w:lang w:eastAsia="ru-RU"/>
        </w:rPr>
      </w:pPr>
    </w:p>
    <w:p w:rsidR="00FB5581" w:rsidRDefault="00FB5581" w:rsidP="00317787">
      <w:pPr>
        <w:spacing w:before="100" w:beforeAutospacing="1" w:after="100" w:afterAutospacing="1" w:line="240" w:lineRule="auto"/>
        <w:ind w:firstLine="709"/>
        <w:rPr>
          <w:rFonts w:ascii="Times New Roman" w:eastAsia="Times New Roman" w:hAnsi="Times New Roman" w:cs="Times New Roman"/>
          <w:sz w:val="20"/>
          <w:szCs w:val="20"/>
          <w:lang w:eastAsia="ru-RU"/>
        </w:rPr>
      </w:pPr>
    </w:p>
    <w:p w:rsidR="00FB5581" w:rsidRDefault="00FB5581" w:rsidP="00317787">
      <w:pPr>
        <w:spacing w:before="100" w:beforeAutospacing="1" w:after="100" w:afterAutospacing="1" w:line="240" w:lineRule="auto"/>
        <w:ind w:firstLine="709"/>
        <w:rPr>
          <w:rFonts w:ascii="Times New Roman" w:eastAsia="Times New Roman" w:hAnsi="Times New Roman" w:cs="Times New Roman"/>
          <w:sz w:val="20"/>
          <w:szCs w:val="20"/>
          <w:lang w:eastAsia="ru-RU"/>
        </w:rPr>
      </w:pPr>
    </w:p>
    <w:p w:rsidR="00FB5581" w:rsidRDefault="00FB5581" w:rsidP="00317787">
      <w:pPr>
        <w:spacing w:before="100" w:beforeAutospacing="1" w:after="100" w:afterAutospacing="1" w:line="240" w:lineRule="auto"/>
        <w:ind w:firstLine="709"/>
        <w:rPr>
          <w:rFonts w:ascii="Times New Roman" w:eastAsia="Times New Roman" w:hAnsi="Times New Roman" w:cs="Times New Roman"/>
          <w:sz w:val="20"/>
          <w:szCs w:val="20"/>
          <w:lang w:eastAsia="ru-RU"/>
        </w:rPr>
      </w:pPr>
    </w:p>
    <w:p w:rsidR="00FB5581" w:rsidRDefault="00FB5581" w:rsidP="00317787">
      <w:pPr>
        <w:spacing w:before="100" w:beforeAutospacing="1" w:after="100" w:afterAutospacing="1" w:line="240" w:lineRule="auto"/>
        <w:ind w:firstLine="709"/>
        <w:rPr>
          <w:rFonts w:ascii="Times New Roman" w:eastAsia="Times New Roman" w:hAnsi="Times New Roman" w:cs="Times New Roman"/>
          <w:sz w:val="20"/>
          <w:szCs w:val="20"/>
          <w:lang w:eastAsia="ru-RU"/>
        </w:rPr>
      </w:pPr>
    </w:p>
    <w:p w:rsidR="00FB5581" w:rsidRDefault="00FB5581" w:rsidP="00317787">
      <w:pPr>
        <w:spacing w:before="100" w:beforeAutospacing="1" w:after="100" w:afterAutospacing="1" w:line="240" w:lineRule="auto"/>
        <w:ind w:firstLine="709"/>
        <w:rPr>
          <w:rFonts w:ascii="Times New Roman" w:eastAsia="Times New Roman" w:hAnsi="Times New Roman" w:cs="Times New Roman"/>
          <w:sz w:val="20"/>
          <w:szCs w:val="20"/>
          <w:lang w:eastAsia="ru-RU"/>
        </w:rPr>
      </w:pPr>
    </w:p>
    <w:p w:rsidR="00FB5581" w:rsidRDefault="00FB5581" w:rsidP="00317787">
      <w:pPr>
        <w:spacing w:before="100" w:beforeAutospacing="1" w:after="100" w:afterAutospacing="1" w:line="240" w:lineRule="auto"/>
        <w:ind w:firstLine="709"/>
        <w:rPr>
          <w:rFonts w:ascii="Times New Roman" w:eastAsia="Times New Roman" w:hAnsi="Times New Roman" w:cs="Times New Roman"/>
          <w:sz w:val="20"/>
          <w:szCs w:val="20"/>
          <w:lang w:eastAsia="ru-RU"/>
        </w:rPr>
      </w:pPr>
    </w:p>
    <w:p w:rsidR="00FB5581" w:rsidRDefault="00FB5581" w:rsidP="00317787">
      <w:pPr>
        <w:spacing w:before="100" w:beforeAutospacing="1" w:after="100" w:afterAutospacing="1" w:line="240" w:lineRule="auto"/>
        <w:ind w:firstLine="709"/>
        <w:rPr>
          <w:rFonts w:ascii="Times New Roman" w:eastAsia="Times New Roman" w:hAnsi="Times New Roman" w:cs="Times New Roman"/>
          <w:sz w:val="20"/>
          <w:szCs w:val="20"/>
          <w:lang w:eastAsia="ru-RU"/>
        </w:rPr>
      </w:pPr>
    </w:p>
    <w:p w:rsidR="00FB5581" w:rsidRDefault="00FB5581" w:rsidP="00317787">
      <w:pPr>
        <w:spacing w:before="100" w:beforeAutospacing="1" w:after="100" w:afterAutospacing="1" w:line="240" w:lineRule="auto"/>
        <w:ind w:firstLine="709"/>
        <w:rPr>
          <w:rFonts w:ascii="Times New Roman" w:eastAsia="Times New Roman" w:hAnsi="Times New Roman" w:cs="Times New Roman"/>
          <w:sz w:val="20"/>
          <w:szCs w:val="20"/>
          <w:lang w:eastAsia="ru-RU"/>
        </w:rPr>
      </w:pPr>
    </w:p>
    <w:p w:rsidR="00FB5581" w:rsidRDefault="00FB5581" w:rsidP="00317787">
      <w:pPr>
        <w:spacing w:before="100" w:beforeAutospacing="1" w:after="100" w:afterAutospacing="1" w:line="240" w:lineRule="auto"/>
        <w:ind w:firstLine="709"/>
        <w:rPr>
          <w:rFonts w:ascii="Times New Roman" w:eastAsia="Times New Roman" w:hAnsi="Times New Roman" w:cs="Times New Roman"/>
          <w:sz w:val="20"/>
          <w:szCs w:val="20"/>
          <w:lang w:eastAsia="ru-RU"/>
        </w:rPr>
      </w:pPr>
    </w:p>
    <w:p w:rsidR="00FB5581" w:rsidRDefault="00FB5581" w:rsidP="00317787">
      <w:pPr>
        <w:spacing w:before="100" w:beforeAutospacing="1" w:after="100" w:afterAutospacing="1" w:line="240" w:lineRule="auto"/>
        <w:ind w:firstLine="709"/>
        <w:rPr>
          <w:rFonts w:ascii="Times New Roman" w:eastAsia="Times New Roman" w:hAnsi="Times New Roman" w:cs="Times New Roman"/>
          <w:sz w:val="20"/>
          <w:szCs w:val="20"/>
          <w:lang w:eastAsia="ru-RU"/>
        </w:rPr>
      </w:pPr>
    </w:p>
    <w:p w:rsidR="00FB5581" w:rsidRDefault="00FB5581" w:rsidP="00317787">
      <w:pPr>
        <w:spacing w:before="100" w:beforeAutospacing="1" w:after="100" w:afterAutospacing="1" w:line="240" w:lineRule="auto"/>
        <w:ind w:firstLine="709"/>
        <w:rPr>
          <w:rFonts w:ascii="Times New Roman" w:eastAsia="Times New Roman" w:hAnsi="Times New Roman" w:cs="Times New Roman"/>
          <w:sz w:val="20"/>
          <w:szCs w:val="20"/>
          <w:lang w:eastAsia="ru-RU"/>
        </w:rPr>
      </w:pPr>
    </w:p>
    <w:p w:rsidR="0048727A" w:rsidRPr="00FB5581" w:rsidRDefault="0048727A" w:rsidP="00FB5581">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lastRenderedPageBreak/>
        <w:t>Раздел 1. Общие положения</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Коллективный договор заключен в соответствии с Трудовым кодексом РФ (далее - ТК РФ). </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xml:space="preserve">Настоящий коллективный договор является правовым актом, регулирующим социально-трудовые отношения в организации и заключаемым работодателем и работниками в лице их представителей с целью создания благоприятных условий деятельности организации. </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1.1. Стороны коллективного договора</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xml:space="preserve">Сторонами настоящего коллективного договора </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являются:</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xml:space="preserve">руководство организации в лице заведующей МКДОУ детского сада для детей раннего возраста «Солнышко» </w:t>
      </w:r>
      <w:proofErr w:type="spellStart"/>
      <w:r w:rsidRPr="00FB5581">
        <w:rPr>
          <w:rFonts w:ascii="Times New Roman" w:eastAsia="Times New Roman" w:hAnsi="Times New Roman" w:cs="Times New Roman"/>
          <w:sz w:val="28"/>
          <w:szCs w:val="28"/>
          <w:lang w:eastAsia="ru-RU"/>
        </w:rPr>
        <w:t>г</w:t>
      </w:r>
      <w:proofErr w:type="gramStart"/>
      <w:r w:rsidRPr="00FB5581">
        <w:rPr>
          <w:rFonts w:ascii="Times New Roman" w:eastAsia="Times New Roman" w:hAnsi="Times New Roman" w:cs="Times New Roman"/>
          <w:sz w:val="28"/>
          <w:szCs w:val="28"/>
          <w:lang w:eastAsia="ru-RU"/>
        </w:rPr>
        <w:t>.С</w:t>
      </w:r>
      <w:proofErr w:type="gramEnd"/>
      <w:r w:rsidRPr="00FB5581">
        <w:rPr>
          <w:rFonts w:ascii="Times New Roman" w:eastAsia="Times New Roman" w:hAnsi="Times New Roman" w:cs="Times New Roman"/>
          <w:sz w:val="28"/>
          <w:szCs w:val="28"/>
          <w:lang w:eastAsia="ru-RU"/>
        </w:rPr>
        <w:t>оветска</w:t>
      </w:r>
      <w:proofErr w:type="spellEnd"/>
      <w:r w:rsidRPr="00FB5581">
        <w:rPr>
          <w:rFonts w:ascii="Times New Roman" w:eastAsia="Times New Roman" w:hAnsi="Times New Roman" w:cs="Times New Roman"/>
          <w:sz w:val="28"/>
          <w:szCs w:val="28"/>
          <w:lang w:eastAsia="ru-RU"/>
        </w:rPr>
        <w:t xml:space="preserve"> Кировской области  именуемого далее Работодатель </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и работники организации в лице председателя Трудового коллектива МКДОУ</w:t>
      </w:r>
      <w:r w:rsidR="00AD7C93" w:rsidRPr="00FB5581">
        <w:rPr>
          <w:rFonts w:ascii="Times New Roman" w:eastAsia="Times New Roman" w:hAnsi="Times New Roman" w:cs="Times New Roman"/>
          <w:sz w:val="28"/>
          <w:szCs w:val="28"/>
          <w:lang w:eastAsia="ru-RU"/>
        </w:rPr>
        <w:t>,</w:t>
      </w:r>
      <w:r w:rsidRPr="00FB5581">
        <w:rPr>
          <w:rFonts w:ascii="Times New Roman" w:eastAsia="Times New Roman" w:hAnsi="Times New Roman" w:cs="Times New Roman"/>
          <w:sz w:val="28"/>
          <w:szCs w:val="28"/>
          <w:lang w:eastAsia="ru-RU"/>
        </w:rPr>
        <w:t xml:space="preserve">                                                                     именуемого далее Профсоюзный комитет.</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1.2. Сфера действия коллективного договора</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xml:space="preserve">Действие настоящего коллективного договора распространяется на всех работников организации. </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1.3. Коллективный договор заключен сроком не более  3-х лет и вступает в силу со дня подписания его сторонами, сохраняет свое действие в течение всего срока.</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xml:space="preserve">1.4. </w:t>
      </w:r>
      <w:proofErr w:type="gramStart"/>
      <w:r w:rsidRPr="00FB5581">
        <w:rPr>
          <w:rFonts w:ascii="Times New Roman" w:eastAsia="Times New Roman" w:hAnsi="Times New Roman" w:cs="Times New Roman"/>
          <w:sz w:val="28"/>
          <w:szCs w:val="28"/>
          <w:lang w:eastAsia="ru-RU"/>
        </w:rPr>
        <w:t>Работодатель признает Профсоюзный комитет единственным представителем трудового коллектива, ведущим коллективные переговоры при подготовке и заключении коллективного договора, представляющим интересы работников в области труда и связанных с трудом других социально-экономических отношений: вопросов оплаты труда, продолжительности рабочего времени, условий и охраны труда; предоставления отпусков, жилья, социально-бытовых льгот и гарантий членам коллектива; разрешения трудовых споров.</w:t>
      </w:r>
      <w:proofErr w:type="gramEnd"/>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1.5. Работодатель учитывает мнение Профсоюзного комитета:</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по введению и отмене режима неполного рабочего времени;</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по привлечению работников к сверхурочным работам;</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lastRenderedPageBreak/>
        <w:t>- по определению перечня должностей работников с ненормированным рабочим днем;</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по разделению рабочего дня на части;</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по определению порядка и условий выплаты работникам за работу в нерабочие праздничные дни;</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по установлению дополнительных отпусков работников;</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по утверждению графика отпусков;</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по повышению оплаты за работу в ночное время, сверхурочную работу;</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по введению и применению систем нормирования труда;</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по введению мер, предотвращающих массовые увольнения работников;</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по утверждению правил внутреннего трудового распорядка;</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по утверждению инструкций по охране труда работников;</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по установлению норм бесплатной выдачи работникам спецодежды и обуви и других средств индивидуальной защиты;</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xml:space="preserve">Кроме того, коллективный договор может предусматривать принятие других локальных нормативных актов по согласованию с Профсоюзным комитетом. </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1.6. Соответствие трудового договора коллективному договору</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Стороны исходят из того, что трудовые отношения при поступлении на работу оформляются заключением письменного трудового договора.</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Порядок заключения трудового договора и условия найма определяются ТК РФ (глава 11). Прием на работу может производиться на конкурсной основе. Положение о конкурсе утверждается работодателем по согласованию с Профсоюзным комитетом.</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Срочный трудовой договор может заключаться по инициативе работодателя либо работника лишь в случаях предусмотренных ст. 59 ТК РФ. Трудовой договор для выполнения работы, которая носит постоянный характер, заключается на неопределенный срок.</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Обязательным правилом для работодателя является:</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lastRenderedPageBreak/>
        <w:t>- знакомить нанимаемого работника с коллективным договором до заключения с ним трудового договора;</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заключать трудовой договор только в письменном виде с изложением основных условий найма, которые не могут быть хуже, чем предусмотрено настоящим коллективным договором.</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w:t>
      </w:r>
    </w:p>
    <w:p w:rsidR="0048727A" w:rsidRPr="00FB5581" w:rsidRDefault="0048727A" w:rsidP="00FB5581">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Раздел 2. Производственно-экономическая деятельность</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Стороны признают, что выполнение условий коллективного договора в полном объеме может быть достигнуто только совместными усилиями сторон, направленными на повышение эффективности производства, как источника экономической стабильности, увеличения прибыли организации и повышения на этой основе материального благополучия каждого работника.</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2.1. Для достижения этих целей работодатель берет на себя обязательства  обеспечить нормальную хозяйственную и производственно-экономическую деятельность организации. Обеспечить каждого работающего соответствующим объемом работ, сырьем, качественными материалами, исправным оборудованием и инструментом, технической документацией и иными средствами, необходимыми для исполнения ими трудовых обязанностей.</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2.2. Работники обязуются обеспечивать выполнение установленных норм труда, качество работы, сохранять собственность организации, соблюдать режим экономии, трудовую и технологическую дисциплину, государственные нормативные требования по охране и безопасности труда.</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2.3. Профсоюзный комитет обязуется проводить соответствующую работу в трудовом коллективе, способствующую обеспечению своевременного и качественного выполнения работниками производственных заданий, соблюдению правил трудового распорядка, правил техники безопасности, улучшению трудовой и технологической дисциплины.</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2.4. Работодатель совместно с Профсоюзным комитетом организует трудовое соревнование.</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lastRenderedPageBreak/>
        <w:t>Раздел 3. Обеспечение занятости, условия высвобождения кадров</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3.1. Работодатель организует за счет организации подготовку, переподготовку и повышение квалификации работников. Гарантирует повышение квалификации каждого работника не реже 1 раза в 5 лет (в зависимости от специальности).</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xml:space="preserve">3.2. Для определения уровня профессиональной подготовки проводится аттестация работников. </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Работодатель обязуется:</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3.3. Не допускать массового сокращения (свыше 10%) численности работников без согласия Профсоюзного комитета. Представлять не менее чем за 3 месяца в Профсоюзный комитет и органы службы занятости информацию о возможных массовых увольнениях трудящихся, числе и категориях работников, которых они могут коснуться и сроке, в течение которого их намечено осуществить (ст. 25 ч.2 Закона РФ «О занятости населения в РФ»).</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3.4. Увольнение работников, являющихся членами профсоюза, по инициативе работодателя производить с учетом мнения Профсоюзного комитета.</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xml:space="preserve">3.5. Представлять не </w:t>
      </w:r>
      <w:proofErr w:type="gramStart"/>
      <w:r w:rsidRPr="00FB5581">
        <w:rPr>
          <w:rFonts w:ascii="Times New Roman" w:eastAsia="Times New Roman" w:hAnsi="Times New Roman" w:cs="Times New Roman"/>
          <w:sz w:val="28"/>
          <w:szCs w:val="28"/>
          <w:lang w:eastAsia="ru-RU"/>
        </w:rPr>
        <w:t>позднее</w:t>
      </w:r>
      <w:proofErr w:type="gramEnd"/>
      <w:r w:rsidRPr="00FB5581">
        <w:rPr>
          <w:rFonts w:ascii="Times New Roman" w:eastAsia="Times New Roman" w:hAnsi="Times New Roman" w:cs="Times New Roman"/>
          <w:sz w:val="28"/>
          <w:szCs w:val="28"/>
          <w:lang w:eastAsia="ru-RU"/>
        </w:rPr>
        <w:t xml:space="preserve"> чем за 2 месяца данные о предстоящем высвобождении каждого конкретного работника с указанием его профессии, специальности, квалификации и размера оплаты труда.</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xml:space="preserve"> 3.6. Осуществлять персональное предупреждение работников о предстоящем высвобождении по сокращению штата или численности в срок не менее чем за 2 месяца.</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3.7. С целью использования внутренних резервов для сохранения рабочих мест:</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отказаться от проведения сверхурочных работ (или сократить их количество), работ в выходные и праздничные дни;</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xml:space="preserve">- приостановить </w:t>
      </w:r>
      <w:proofErr w:type="spellStart"/>
      <w:r w:rsidRPr="00FB5581">
        <w:rPr>
          <w:rFonts w:ascii="Times New Roman" w:eastAsia="Times New Roman" w:hAnsi="Times New Roman" w:cs="Times New Roman"/>
          <w:sz w:val="28"/>
          <w:szCs w:val="28"/>
          <w:lang w:eastAsia="ru-RU"/>
        </w:rPr>
        <w:t>найм</w:t>
      </w:r>
      <w:proofErr w:type="spellEnd"/>
      <w:r w:rsidRPr="00FB5581">
        <w:rPr>
          <w:rFonts w:ascii="Times New Roman" w:eastAsia="Times New Roman" w:hAnsi="Times New Roman" w:cs="Times New Roman"/>
          <w:sz w:val="28"/>
          <w:szCs w:val="28"/>
          <w:lang w:eastAsia="ru-RU"/>
        </w:rPr>
        <w:t xml:space="preserve"> рабочей силы до тех пор, пока не будут трудоустроены все высвобождаемые работники;</w:t>
      </w:r>
    </w:p>
    <w:p w:rsidR="0048727A" w:rsidRPr="00FB5581" w:rsidRDefault="0048727A" w:rsidP="00FB5581">
      <w:pPr>
        <w:tabs>
          <w:tab w:val="left" w:pos="3119"/>
        </w:tabs>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в первую очередь проводить сокращение штатов по вакантным должностям;</w:t>
      </w:r>
    </w:p>
    <w:p w:rsidR="0048727A" w:rsidRPr="00FB5581" w:rsidRDefault="0048727A" w:rsidP="00FB5581">
      <w:pPr>
        <w:tabs>
          <w:tab w:val="left" w:pos="3119"/>
        </w:tabs>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lastRenderedPageBreak/>
        <w:t>- ввести режим неполного рабочего дня (смены) и (или) неполной рабочей недели.</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3.8. При сокращении численности или штата не допускать увольнения одновременно двух работников из одной семьи.</w:t>
      </w:r>
    </w:p>
    <w:p w:rsidR="0048727A" w:rsidRPr="00FB5581" w:rsidRDefault="0048727A" w:rsidP="00FB5581">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3.10. Не устанавливать испытание при приеме на работу для беременных женщин, женщин, воспитывающих детей до 3-х лет, детей-инвалидов.</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3.11. Стороны договорились, что помимо лиц, указанных в ст. 179 ТК РФ, преимущественное право на оставление на работе при сокращении штатов имеют также лица:</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gramStart"/>
      <w:r w:rsidRPr="00FB5581">
        <w:rPr>
          <w:rFonts w:ascii="Times New Roman" w:eastAsia="Times New Roman" w:hAnsi="Times New Roman" w:cs="Times New Roman"/>
          <w:sz w:val="28"/>
          <w:szCs w:val="28"/>
          <w:lang w:eastAsia="ru-RU"/>
        </w:rPr>
        <w:t xml:space="preserve">- </w:t>
      </w:r>
      <w:proofErr w:type="spellStart"/>
      <w:r w:rsidRPr="00FB5581">
        <w:rPr>
          <w:rFonts w:ascii="Times New Roman" w:eastAsia="Times New Roman" w:hAnsi="Times New Roman" w:cs="Times New Roman"/>
          <w:sz w:val="28"/>
          <w:szCs w:val="28"/>
          <w:lang w:eastAsia="ru-RU"/>
        </w:rPr>
        <w:t>предпенсионного</w:t>
      </w:r>
      <w:proofErr w:type="spellEnd"/>
      <w:r w:rsidRPr="00FB5581">
        <w:rPr>
          <w:rFonts w:ascii="Times New Roman" w:eastAsia="Times New Roman" w:hAnsi="Times New Roman" w:cs="Times New Roman"/>
          <w:sz w:val="28"/>
          <w:szCs w:val="28"/>
          <w:lang w:eastAsia="ru-RU"/>
        </w:rPr>
        <w:t xml:space="preserve"> возраста (за 2 года до пенсии или другой срок);</w:t>
      </w:r>
      <w:proofErr w:type="gramEnd"/>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xml:space="preserve">- </w:t>
      </w:r>
      <w:proofErr w:type="gramStart"/>
      <w:r w:rsidRPr="00FB5581">
        <w:rPr>
          <w:rFonts w:ascii="Times New Roman" w:eastAsia="Times New Roman" w:hAnsi="Times New Roman" w:cs="Times New Roman"/>
          <w:sz w:val="28"/>
          <w:szCs w:val="28"/>
          <w:lang w:eastAsia="ru-RU"/>
        </w:rPr>
        <w:t>проработавшие</w:t>
      </w:r>
      <w:proofErr w:type="gramEnd"/>
      <w:r w:rsidRPr="00FB5581">
        <w:rPr>
          <w:rFonts w:ascii="Times New Roman" w:eastAsia="Times New Roman" w:hAnsi="Times New Roman" w:cs="Times New Roman"/>
          <w:sz w:val="28"/>
          <w:szCs w:val="28"/>
          <w:lang w:eastAsia="ru-RU"/>
        </w:rPr>
        <w:t xml:space="preserve"> на предприятии свыше 10 лет (или другой срок);</w:t>
      </w:r>
    </w:p>
    <w:p w:rsidR="0048727A" w:rsidRPr="00FB5581" w:rsidRDefault="0048727A" w:rsidP="00FB5581">
      <w:pPr>
        <w:tabs>
          <w:tab w:val="left" w:pos="3119"/>
        </w:tabs>
        <w:spacing w:before="100" w:beforeAutospacing="1" w:after="100" w:afterAutospacing="1" w:line="240" w:lineRule="auto"/>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женщины, имеющие детей в возрасте до 8 лет включительно, одинокие работники, воспитывающие детей в возрасте до 16 лет включительно.</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3.12. При увольнении работника по сокращению штатов выходное пособие выплачивается в соответствии с действующим законодательством.</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xml:space="preserve">3.13. Лица, подлежащие увольнению по сокращению штатов, имеют преимущественное право на возвращение в организацию и занятие новых вакансий.  </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Раздел 4. Режим труда и отдыха</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Работодатель и Профсоюзный комитет договорились:</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4.1. Режим рабочего времени определяется Правилами внутреннего трудового распорядка.</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xml:space="preserve">4.2. Продолжительность рабочего времени педагогическим работникам устанавливается 36 часов в неделю, а для остальных работников- 40 часов в неделю. Пятидневная рабочая неделя с двумя выходными днями. (При </w:t>
      </w:r>
      <w:r w:rsidRPr="00FB5581">
        <w:rPr>
          <w:rFonts w:ascii="Times New Roman" w:eastAsia="Times New Roman" w:hAnsi="Times New Roman" w:cs="Times New Roman"/>
          <w:sz w:val="28"/>
          <w:szCs w:val="28"/>
          <w:lang w:eastAsia="ru-RU"/>
        </w:rPr>
        <w:lastRenderedPageBreak/>
        <w:t>сохранении полной заработной платы возможно установление меньшей продолжительности).</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4.3. Помимо случаев, предусмотренных законодательством, может применяться сокращенное рабочее время для некоторых категорий работников.</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4.4. Ежегодный основной оплачиваемый отпуск для некоторых категорий работников устанавливается продолжительностью 28 календарных дней, для педагогического персонала 42 календарных дня для педагогов специализированных групп – 56 календарных дней.</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4.5. Установить перечень должностей, для которых предоставляется ежегодный дополнительный оплачиваемый отпуск работникам с ненормированным рабочим днем и за непрерывный стаж работы в организации:</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xml:space="preserve">- заведующая – 3 </w:t>
      </w:r>
      <w:proofErr w:type="gramStart"/>
      <w:r w:rsidRPr="00FB5581">
        <w:rPr>
          <w:rFonts w:ascii="Times New Roman" w:eastAsia="Times New Roman" w:hAnsi="Times New Roman" w:cs="Times New Roman"/>
          <w:sz w:val="28"/>
          <w:szCs w:val="28"/>
          <w:lang w:eastAsia="ru-RU"/>
        </w:rPr>
        <w:t>календарных</w:t>
      </w:r>
      <w:proofErr w:type="gramEnd"/>
      <w:r w:rsidRPr="00FB5581">
        <w:rPr>
          <w:rFonts w:ascii="Times New Roman" w:eastAsia="Times New Roman" w:hAnsi="Times New Roman" w:cs="Times New Roman"/>
          <w:sz w:val="28"/>
          <w:szCs w:val="28"/>
          <w:lang w:eastAsia="ru-RU"/>
        </w:rPr>
        <w:t xml:space="preserve"> дня</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повар – 7 календарных дней</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старшая медсестра – 14 календарных дней</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шеф-повар – 7 календарных дней</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машинист по стирке белья – 7 календарных дней</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4.6. Ежегодно не позднее, чем за две недели до наступления календарного года  утверждать график отпусков и не допускать случаев переноса отпуска на следующий год. По желанию работника ежегодный отпуск может быть разделен на части, при этом продолжительность хотя бы одной из частей этого отпуска должна быть не менее четырнадцати календарных дней.</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4.7. Оплата отпуска производится не позднее, чем за 3 дня до его начала (но не позднее, чем за 3 дня).</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4.8. Работникам предоставляется дополнительный оплачиваемый отпуск:</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xml:space="preserve">- в связи с вступлением в брак работника или его детей  </w:t>
      </w:r>
      <w:r w:rsidRPr="00FB5581">
        <w:rPr>
          <w:rFonts w:ascii="Times New Roman" w:eastAsia="Times New Roman" w:hAnsi="Times New Roman" w:cs="Times New Roman"/>
          <w:sz w:val="28"/>
          <w:szCs w:val="28"/>
          <w:lang w:eastAsia="ru-RU"/>
        </w:rPr>
        <w:softHyphen/>
      </w:r>
      <w:r w:rsidRPr="00FB5581">
        <w:rPr>
          <w:rFonts w:ascii="Times New Roman" w:eastAsia="Times New Roman" w:hAnsi="Times New Roman" w:cs="Times New Roman"/>
          <w:sz w:val="28"/>
          <w:szCs w:val="28"/>
          <w:lang w:eastAsia="ru-RU"/>
        </w:rPr>
        <w:softHyphen/>
        <w:t>3 дня;</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в связи со смертью близких родственников (уточнить степень родства) 3 дня;</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xml:space="preserve">4.9. Работнику на основании письменного заявления предоставляется отпуск без сохранения заработной платы по семейным обстоятельствам и </w:t>
      </w:r>
      <w:r w:rsidRPr="00FB5581">
        <w:rPr>
          <w:rFonts w:ascii="Times New Roman" w:eastAsia="Times New Roman" w:hAnsi="Times New Roman" w:cs="Times New Roman"/>
          <w:sz w:val="28"/>
          <w:szCs w:val="28"/>
          <w:lang w:eastAsia="ru-RU"/>
        </w:rPr>
        <w:lastRenderedPageBreak/>
        <w:t>другим уважительным причинам. Число дней отпуска может быть различным и зависит от причины обращения работника и производственных возможностей организации (необходимо учитывать ст.128, 173, 174, 263 ТК РФ, ст. 14-19 Закона «О ветеранах»).</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4.10. Установить сокращенную рабочую неделю на 1 час с оплатой неотработанного времени для женщин, воспитывающих детей до 3-х лет, детей-инвалидов.</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Раздел 5. Формы и системы оплаты труда, вознаграждений, доплат, нормирование труда</w:t>
      </w:r>
    </w:p>
    <w:p w:rsidR="0048727A" w:rsidRPr="00FB5581" w:rsidRDefault="00E970A6" w:rsidP="00FB5581">
      <w:pPr>
        <w:tabs>
          <w:tab w:val="left" w:pos="3119"/>
        </w:tabs>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Работодатель и председатель трудового коллектива</w:t>
      </w:r>
      <w:r w:rsidR="0048727A" w:rsidRPr="00FB5581">
        <w:rPr>
          <w:rFonts w:ascii="Times New Roman" w:eastAsia="Times New Roman" w:hAnsi="Times New Roman" w:cs="Times New Roman"/>
          <w:sz w:val="28"/>
          <w:szCs w:val="28"/>
          <w:lang w:eastAsia="ru-RU"/>
        </w:rPr>
        <w:t xml:space="preserve"> договорились:</w:t>
      </w:r>
    </w:p>
    <w:p w:rsidR="0048727A" w:rsidRPr="00FB5581" w:rsidRDefault="0048727A" w:rsidP="00FB5581">
      <w:pPr>
        <w:spacing w:before="100" w:beforeAutospacing="1" w:after="100" w:afterAutospacing="1" w:line="240" w:lineRule="auto"/>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5.1. Формирование и расходование средств на заработную плату, производится в соответствии с утвержденным фондом оплаты труда.</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xml:space="preserve">5.2. Формы и системы оплаты труда определяются положением об оплате труда и финансируются из местного и федерального бюджета. При определении размеров тарифных ставок (окладов) работодатель руководствуется Областным отраслевым соглашением по государственным учреждениям Новосибирской области, подведомственной министерству образования, науки и инновационной политики Новосибирской области. </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xml:space="preserve">5.3. Минимальная заработная плата не может быть меньше минимального </w:t>
      </w:r>
      <w:proofErr w:type="gramStart"/>
      <w:r w:rsidRPr="00FB5581">
        <w:rPr>
          <w:rFonts w:ascii="Times New Roman" w:eastAsia="Times New Roman" w:hAnsi="Times New Roman" w:cs="Times New Roman"/>
          <w:sz w:val="28"/>
          <w:szCs w:val="28"/>
          <w:lang w:eastAsia="ru-RU"/>
        </w:rPr>
        <w:t>размера оплаты труда</w:t>
      </w:r>
      <w:proofErr w:type="gramEnd"/>
      <w:r w:rsidRPr="00FB5581">
        <w:rPr>
          <w:rFonts w:ascii="Times New Roman" w:eastAsia="Times New Roman" w:hAnsi="Times New Roman" w:cs="Times New Roman"/>
          <w:sz w:val="28"/>
          <w:szCs w:val="28"/>
          <w:lang w:eastAsia="ru-RU"/>
        </w:rPr>
        <w:t xml:space="preserve">, установленного региональным соглашением о минимальной заработной плате в Новосибирской области. Минимальная заработная плата включает минимальную сумму выплат работнику, отработавшему месячную норму рабочего времени, исполнившему свои трудовые обязанности (нормы труда), включающую тарифную ставку (оклад), а также компенсационные и стимулирующие выплаты. </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5.4. Размеры должностных окладов руководителей и специалистов определяются в зависимости от занимаемой должности, уровня квалификации и качества работы на основании постановлений учредителя (мэрии города Новосибирска).</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xml:space="preserve">5.5. Выплаты стимулирующего характера осуществляется по критериям, предусмотренным Положением о распределении стимулирующей части фонда оплаты труда. </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lastRenderedPageBreak/>
        <w:t>5.6. Устанавливать повышенный размер заработной платы работникам, занятым на работах с тяжелыми, вредными и опасными условиями труда по результатам аттестации рабочих мест.</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xml:space="preserve">5.7. За каждый час работы в выходные и праздничные дни  производится двойная оплата. </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xml:space="preserve">5.9. Сверхурочная работа оплачивается за первые два часа работы в полуторном размере, за последующие часы - в двойном размере. </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5.10. Размеры доплат при совмещении профессий (должностей) и исполнении обязанностей временно отсутствующего работника без освобождения от своей основной работы устанавливаются по соглашению сторон.</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5.11. Выплату заработной платы производить не реже, чем каждые полмесяца.</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xml:space="preserve">- </w:t>
      </w:r>
      <w:proofErr w:type="gramStart"/>
      <w:r w:rsidRPr="00FB5581">
        <w:rPr>
          <w:rFonts w:ascii="Times New Roman" w:eastAsia="Times New Roman" w:hAnsi="Times New Roman" w:cs="Times New Roman"/>
          <w:sz w:val="28"/>
          <w:szCs w:val="28"/>
          <w:lang w:eastAsia="ru-RU"/>
        </w:rPr>
        <w:t>а</w:t>
      </w:r>
      <w:proofErr w:type="gramEnd"/>
      <w:r w:rsidRPr="00FB5581">
        <w:rPr>
          <w:rFonts w:ascii="Times New Roman" w:eastAsia="Times New Roman" w:hAnsi="Times New Roman" w:cs="Times New Roman"/>
          <w:sz w:val="28"/>
          <w:szCs w:val="28"/>
          <w:lang w:eastAsia="ru-RU"/>
        </w:rPr>
        <w:t>ванс 20 числа текущего месяца.</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xml:space="preserve">- </w:t>
      </w:r>
      <w:proofErr w:type="gramStart"/>
      <w:r w:rsidRPr="00FB5581">
        <w:rPr>
          <w:rFonts w:ascii="Times New Roman" w:eastAsia="Times New Roman" w:hAnsi="Times New Roman" w:cs="Times New Roman"/>
          <w:sz w:val="28"/>
          <w:szCs w:val="28"/>
          <w:lang w:eastAsia="ru-RU"/>
        </w:rPr>
        <w:t>о</w:t>
      </w:r>
      <w:proofErr w:type="gramEnd"/>
      <w:r w:rsidRPr="00FB5581">
        <w:rPr>
          <w:rFonts w:ascii="Times New Roman" w:eastAsia="Times New Roman" w:hAnsi="Times New Roman" w:cs="Times New Roman"/>
          <w:sz w:val="28"/>
          <w:szCs w:val="28"/>
          <w:lang w:eastAsia="ru-RU"/>
        </w:rPr>
        <w:t>кончательный расчет за месяц  7 числа текущего месяца.</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работнику выдается расчетный лист первого числа каждого месяца.</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5.12. Выплата заработной платы производится в рублях, путем перечисления на банковскую карту.</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5.13. Пересмотр норм труда производится работодателем с учетом мнения представительного органа работников не чаще одного раза в год после проведения организационно-технических мероприятий. О введении новых норм труда работники должны быть извещены не позднее, чем за два месяца.</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Раздел 6. Условия и охрана труда.</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Работодатель в соответствии с действующими законодательными и нормативными правовыми актами об охране труда обязуется:</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6.1. Выполнить в установленные сроки комплекс организационных и технических мероприятий по улучшению условий и охраны труда.</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6.2. Провести аттестацию рабочих мест по условиям труда (в соответствии с действующим законодательством).</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xml:space="preserve">6.3. Проводить </w:t>
      </w:r>
      <w:proofErr w:type="gramStart"/>
      <w:r w:rsidRPr="00FB5581">
        <w:rPr>
          <w:rFonts w:ascii="Times New Roman" w:eastAsia="Times New Roman" w:hAnsi="Times New Roman" w:cs="Times New Roman"/>
          <w:sz w:val="28"/>
          <w:szCs w:val="28"/>
          <w:lang w:eastAsia="ru-RU"/>
        </w:rPr>
        <w:t>обучение по охране</w:t>
      </w:r>
      <w:proofErr w:type="gramEnd"/>
      <w:r w:rsidRPr="00FB5581">
        <w:rPr>
          <w:rFonts w:ascii="Times New Roman" w:eastAsia="Times New Roman" w:hAnsi="Times New Roman" w:cs="Times New Roman"/>
          <w:sz w:val="28"/>
          <w:szCs w:val="28"/>
          <w:lang w:eastAsia="ru-RU"/>
        </w:rPr>
        <w:t xml:space="preserve"> труда и проверку знаний требований охраны труда работников, в установленные сроки, не реже 2 раза в год.</w:t>
      </w:r>
    </w:p>
    <w:p w:rsidR="0048727A" w:rsidRPr="00FB5581" w:rsidRDefault="0048727A" w:rsidP="00FB5581">
      <w:pPr>
        <w:tabs>
          <w:tab w:val="left" w:pos="3119"/>
        </w:tabs>
        <w:spacing w:before="100" w:beforeAutospacing="1" w:after="100" w:afterAutospacing="1" w:line="240" w:lineRule="auto"/>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lastRenderedPageBreak/>
        <w:t>6.4. Организовать своевременное проведение обязательных медицинских осмотров (обследований) работников.</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6.5. Обеспечить:</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своевременную выдачу  специальной одежды, специальной обуви и других средств индивидуальной защиты, смывающих и обезвреживающих сре</w:t>
      </w:r>
      <w:proofErr w:type="gramStart"/>
      <w:r w:rsidRPr="00FB5581">
        <w:rPr>
          <w:rFonts w:ascii="Times New Roman" w:eastAsia="Times New Roman" w:hAnsi="Times New Roman" w:cs="Times New Roman"/>
          <w:sz w:val="28"/>
          <w:szCs w:val="28"/>
          <w:lang w:eastAsia="ru-RU"/>
        </w:rPr>
        <w:t>дств в с</w:t>
      </w:r>
      <w:proofErr w:type="gramEnd"/>
      <w:r w:rsidRPr="00FB5581">
        <w:rPr>
          <w:rFonts w:ascii="Times New Roman" w:eastAsia="Times New Roman" w:hAnsi="Times New Roman" w:cs="Times New Roman"/>
          <w:sz w:val="28"/>
          <w:szCs w:val="28"/>
          <w:lang w:eastAsia="ru-RU"/>
        </w:rPr>
        <w:t>оответствии с установленными нормами работникам, занятым на работах с вредными и (или) опасными условиями труда.</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приобретение, хранение, ремонт, стирку, сушку и замену специальной одежды, специальной обуви и других средств индивидуальной защиты работников.</w:t>
      </w:r>
    </w:p>
    <w:p w:rsidR="0048727A" w:rsidRPr="00FB5581" w:rsidRDefault="0048727A" w:rsidP="00FB5581">
      <w:pPr>
        <w:spacing w:before="100" w:beforeAutospacing="1" w:after="100" w:afterAutospacing="1" w:line="240" w:lineRule="auto"/>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6.6. Обеспечить условия и охрану труда женщин, имеющих детей до 3-х лет, лиц моложе восемнадцати лет в соответствии с требованиями действующего законодательства.</w:t>
      </w:r>
    </w:p>
    <w:p w:rsidR="0048727A" w:rsidRPr="00FB5581" w:rsidRDefault="0048727A" w:rsidP="00FB5581">
      <w:pPr>
        <w:spacing w:before="100" w:beforeAutospacing="1" w:after="100" w:afterAutospacing="1" w:line="240" w:lineRule="auto"/>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6.7.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6.8. Создавать для инвалидов безопасные условия труда в соответствии с индивидуальной программой реабилитации.</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xml:space="preserve">6.9. Проводить </w:t>
      </w:r>
      <w:proofErr w:type="gramStart"/>
      <w:r w:rsidRPr="00FB5581">
        <w:rPr>
          <w:rFonts w:ascii="Times New Roman" w:eastAsia="Times New Roman" w:hAnsi="Times New Roman" w:cs="Times New Roman"/>
          <w:sz w:val="28"/>
          <w:szCs w:val="28"/>
          <w:lang w:eastAsia="ru-RU"/>
        </w:rPr>
        <w:t>контроль за</w:t>
      </w:r>
      <w:proofErr w:type="gramEnd"/>
      <w:r w:rsidRPr="00FB5581">
        <w:rPr>
          <w:rFonts w:ascii="Times New Roman" w:eastAsia="Times New Roman" w:hAnsi="Times New Roman" w:cs="Times New Roman"/>
          <w:sz w:val="28"/>
          <w:szCs w:val="28"/>
          <w:lang w:eastAsia="ru-RU"/>
        </w:rPr>
        <w:t xml:space="preserve"> состоянием условий и охраны труда в организации (в форме трехступенчатого контроля) и выполнением организационно-технических мероприятий.</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6.10. Обеспечить расследование и учет несчастных случаев на производстве и профессиональных заболеваний в установленном порядке, анализ состояния производственного травматизма и реализацию мероприятий по его профилактике.</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xml:space="preserve">6.11. Содействовать деятельности комиссии по охране труда. Для выполнения возложенных задач с членами комиссии проводить </w:t>
      </w:r>
      <w:proofErr w:type="gramStart"/>
      <w:r w:rsidRPr="00FB5581">
        <w:rPr>
          <w:rFonts w:ascii="Times New Roman" w:eastAsia="Times New Roman" w:hAnsi="Times New Roman" w:cs="Times New Roman"/>
          <w:sz w:val="28"/>
          <w:szCs w:val="28"/>
          <w:lang w:eastAsia="ru-RU"/>
        </w:rPr>
        <w:t>обучение по охране</w:t>
      </w:r>
      <w:proofErr w:type="gramEnd"/>
      <w:r w:rsidRPr="00FB5581">
        <w:rPr>
          <w:rFonts w:ascii="Times New Roman" w:eastAsia="Times New Roman" w:hAnsi="Times New Roman" w:cs="Times New Roman"/>
          <w:sz w:val="28"/>
          <w:szCs w:val="28"/>
          <w:lang w:eastAsia="ru-RU"/>
        </w:rPr>
        <w:t xml:space="preserve"> труда по специальной программе за счет средств работодателя.</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6.12. Создать необходимые условия для деятельности уполномоченных (доверенных) лиц по охране труда в том числе:</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обеспечить уполномоченных (доверенных) лиц по охране труда правилами, инструкциями, другими нормативными и справочными материалами по охране труда за счет средств работодателя;</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lastRenderedPageBreak/>
        <w:t>- обучить по специальной программе с сохранением среднего заработка вновь избранных уполномоченных лиц по охране труда;</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предоставлять уполномоченным (доверенным) лицам по охране труда социальные гарантии, установленные статьями 374-376 ТК РФ;</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xml:space="preserve">- поощрять за активную добросовестную работу, способствующую предупреждению несчастных случаев на производстве, улучшению условий труда на рабочих местах уполномоченных лиц по охране труда. </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6.13. Регулярно информировать работников о состоянии условий и охраны труда в организации, о выполнении конкретных мер профилактики рисков производственного травматизма и профессиональной заболеваемости, способствующих обеспечению безопасности и здоровья на рабочих местах.</w:t>
      </w:r>
    </w:p>
    <w:p w:rsidR="0048727A" w:rsidRPr="00FB5581" w:rsidRDefault="0048727A" w:rsidP="00FB5581">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xml:space="preserve">6.14. Установить запрет на применение труда женщин, имеющих детей в возрасте до 3-х лет, в ночное время, для работы в выходные дни. </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Раздел 7. Социальные гарантии и льготы.</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Социальное и медицинское обслуживание</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Работодатель обязуется:</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7.1. Предусматривать:</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xml:space="preserve">Работодатель поощряет работников в честь юбилейных дат (50, 55, 60, 70 лет) на основании Положения о распределении стимулирующей части фонда оплаты труда. </w:t>
      </w:r>
    </w:p>
    <w:p w:rsidR="0048727A" w:rsidRPr="00FB5581" w:rsidRDefault="0048727A" w:rsidP="00FB5581">
      <w:pPr>
        <w:tabs>
          <w:tab w:val="left" w:pos="3119"/>
        </w:tabs>
        <w:spacing w:before="100" w:beforeAutospacing="1" w:after="100" w:afterAutospacing="1" w:line="240" w:lineRule="auto"/>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xml:space="preserve">         7.2. Работодатель и Профсоюзный комитет берут на себя обязательства по организации летнего отдыха детей.</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xml:space="preserve">7.3. Работодатель организует на производстве горячее  питание. </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7.4. Работодатель и Профсоюзный комитет принимают на себя обязательства по организации культурно-просветительской и физкультурно-оздоровительной работы с работниками организации и членами их семей.</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xml:space="preserve">7.5. Работодатель обеспечивает работу медпункта на предприятии. </w:t>
      </w:r>
    </w:p>
    <w:p w:rsidR="0048727A" w:rsidRPr="00FB5581" w:rsidRDefault="0048727A" w:rsidP="00FB5581">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7.6. Работодатель обеспечивает единовременную выплату  женщинам при рождении ребенка, пособий по уходу за ребенком до 1,6 лет и с 1,6 до 3-х ле</w:t>
      </w:r>
      <w:proofErr w:type="gramStart"/>
      <w:r w:rsidRPr="00FB5581">
        <w:rPr>
          <w:rFonts w:ascii="Times New Roman" w:eastAsia="Times New Roman" w:hAnsi="Times New Roman" w:cs="Times New Roman"/>
          <w:sz w:val="28"/>
          <w:szCs w:val="28"/>
          <w:lang w:eastAsia="ru-RU"/>
        </w:rPr>
        <w:t>т(</w:t>
      </w:r>
      <w:proofErr w:type="gramEnd"/>
      <w:r w:rsidRPr="00FB5581">
        <w:rPr>
          <w:rFonts w:ascii="Times New Roman" w:eastAsia="Times New Roman" w:hAnsi="Times New Roman" w:cs="Times New Roman"/>
          <w:sz w:val="28"/>
          <w:szCs w:val="28"/>
          <w:lang w:eastAsia="ru-RU"/>
        </w:rPr>
        <w:t xml:space="preserve"> в соответствии с законодательством РФ)</w:t>
      </w:r>
    </w:p>
    <w:p w:rsidR="0048727A" w:rsidRPr="00FB5581" w:rsidRDefault="0048727A" w:rsidP="00FB5581">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lastRenderedPageBreak/>
        <w:t xml:space="preserve">7.7. Работники имеют льготу на содержание детей в детских дошкольных учреждениях </w:t>
      </w:r>
      <w:proofErr w:type="gramStart"/>
      <w:r w:rsidRPr="00FB5581">
        <w:rPr>
          <w:rFonts w:ascii="Times New Roman" w:eastAsia="Times New Roman" w:hAnsi="Times New Roman" w:cs="Times New Roman"/>
          <w:sz w:val="28"/>
          <w:szCs w:val="28"/>
          <w:lang w:eastAsia="ru-RU"/>
        </w:rPr>
        <w:t xml:space="preserve">( </w:t>
      </w:r>
      <w:proofErr w:type="gramEnd"/>
      <w:r w:rsidRPr="00FB5581">
        <w:rPr>
          <w:rFonts w:ascii="Times New Roman" w:eastAsia="Times New Roman" w:hAnsi="Times New Roman" w:cs="Times New Roman"/>
          <w:sz w:val="28"/>
          <w:szCs w:val="28"/>
          <w:lang w:eastAsia="ru-RU"/>
        </w:rPr>
        <w:t>в соответствии с распоряжением органов местного самоуправления).</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Раздел 8. Социальное страхование</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8.1. Работодатель обеспечивает реализацию федеральных законов «Об индивидуальном (персонифицированном) учете в системе государственного пенсионного страхования» и других нормативных правовых актов в области социального страхования в пределах своих полномочий, в том числе:</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обеспечивает своевременную и полную уплату страховых взносов в Пенсионный фонд Российской Федерации;</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своевременно представляет в Пенсионный фонд Российской Федерации достоверные индивидуальные сведения о работниках;</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в случае ликвидации (реорганизации, банкротства) представляет индивидуальные сведения о работниках в Пенсионный фонд Российской Федерации;</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знакомит работников с информацией персонифицированного учета, представленной в Пенсионный фонд Российской Федерации.</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8.2. Работодатель осуществляет за счет средств организации помимо обязательного социального страхования иные виды добровольного страхования и выплат, в том числе:</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обеспечивает финансирование мероприятий по организации и проведению профилактических медицинских осмотров работающих в организации</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Раздел 9. Права и гарантии деятельности профсоюзной организации</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9.1. Работодатель гарантирует Профсоюзному комитету получение необходимой информации по любым социально-трудовым и экономическим вопросам.</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9.2. Профсоюзный комитет признает, что проведение профсоюзных собраний (конференций) работников организации в рабочие время допускается по согласованию с работодателем.</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xml:space="preserve">9.3. Работодатель не препятствует деятельности профсоюзной организации, если она осуществляется в соответствии с уставом. Работодатель предоставляет профорганизации в бесплатное пользование необходимое помещение, оборудование. </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lastRenderedPageBreak/>
        <w:t xml:space="preserve">9.4. Работодатель ежемесячно перечисляет на счет профсоюза членские взносы из заработной платы работников на основании личных письменных заявлений членов профсоюза, в размере, предусмотренном законодательством. </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9.5. Профсоюзный комитет обязуется проводить соответствующую работу, способствующую обеспечению своевременного и качественного выполнения работниками производственных заданий, соблюдению правил внутреннего трудового распорядка, правил по охране труда, улучшению трудовой дисциплины, организации соревнования.</w:t>
      </w:r>
    </w:p>
    <w:p w:rsidR="0048727A" w:rsidRPr="00FB5581" w:rsidRDefault="0048727A" w:rsidP="00FB5581">
      <w:pPr>
        <w:tabs>
          <w:tab w:val="left" w:pos="3119"/>
        </w:tabs>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xml:space="preserve">9.6. Профсоюзный комитет осуществляет </w:t>
      </w:r>
      <w:proofErr w:type="gramStart"/>
      <w:r w:rsidRPr="00FB5581">
        <w:rPr>
          <w:rFonts w:ascii="Times New Roman" w:eastAsia="Times New Roman" w:hAnsi="Times New Roman" w:cs="Times New Roman"/>
          <w:sz w:val="28"/>
          <w:szCs w:val="28"/>
          <w:lang w:eastAsia="ru-RU"/>
        </w:rPr>
        <w:t>контроль за</w:t>
      </w:r>
      <w:proofErr w:type="gramEnd"/>
      <w:r w:rsidRPr="00FB5581">
        <w:rPr>
          <w:rFonts w:ascii="Times New Roman" w:eastAsia="Times New Roman" w:hAnsi="Times New Roman" w:cs="Times New Roman"/>
          <w:sz w:val="28"/>
          <w:szCs w:val="28"/>
          <w:lang w:eastAsia="ru-RU"/>
        </w:rPr>
        <w:t xml:space="preserve"> соблюдением законодательства о труде и профсоюзах, участвует в определении основных направлений социального развития коллектива с учетом нужд и потребностей. Профсоюзный комитет содействует реализации настоящего договора, осуществлению согласованных мероприятий, направленных на реализацию и защиту социально-трудовых прав работников, снижению социальной напряженности в организации.</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Раздел 10. Разрешение коллективных трудовых споров</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xml:space="preserve"> по условиям, включенным в коллективный договор</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10.1. Работники принимают на себя обязательства в период действия настоящего коллективного договора, при условии его выполнения, не конфликтовать по трудовым вопросам, не использовать забастовку, как метод давления на работодателя, не поддерживать акции протеста других организаций. В случае нарушения этого обязательства работодатель вправе применить меры, предусмотренные для нарушителей трудовой дисциплины.</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xml:space="preserve">Работодатель обязуется при соблюдении работниками условий коллективного договора не прибегать к локаутам. </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10.2. В случае возникновения споров при невыполнении принятых обязательств по настоящему коллективному договору и нарушении действующего законодательства о труде, споры разрешаются в соответствии с ТК РФ и нормативно-правовыми актами Новосибирской области.</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10.3. Каждая из сторон вправе в любой момент обратиться в орган по труду для уведомительной регистрации коллективного трудового спора.</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w:t>
      </w:r>
    </w:p>
    <w:p w:rsidR="0048727A" w:rsidRPr="00FB5581" w:rsidRDefault="0048727A" w:rsidP="00FB5581">
      <w:pPr>
        <w:tabs>
          <w:tab w:val="left" w:pos="142"/>
        </w:tabs>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lastRenderedPageBreak/>
        <w:t xml:space="preserve">Раздел 11. Обеспечение </w:t>
      </w:r>
      <w:proofErr w:type="gramStart"/>
      <w:r w:rsidRPr="00FB5581">
        <w:rPr>
          <w:rFonts w:ascii="Times New Roman" w:eastAsia="Times New Roman" w:hAnsi="Times New Roman" w:cs="Times New Roman"/>
          <w:sz w:val="28"/>
          <w:szCs w:val="28"/>
          <w:lang w:eastAsia="ru-RU"/>
        </w:rPr>
        <w:t>контроля за</w:t>
      </w:r>
      <w:proofErr w:type="gramEnd"/>
      <w:r w:rsidRPr="00FB5581">
        <w:rPr>
          <w:rFonts w:ascii="Times New Roman" w:eastAsia="Times New Roman" w:hAnsi="Times New Roman" w:cs="Times New Roman"/>
          <w:sz w:val="28"/>
          <w:szCs w:val="28"/>
          <w:lang w:eastAsia="ru-RU"/>
        </w:rPr>
        <w:t xml:space="preserve"> выполнением коллективного договора </w:t>
      </w:r>
    </w:p>
    <w:p w:rsidR="0048727A" w:rsidRPr="00FB5581" w:rsidRDefault="0048727A" w:rsidP="00FB5581">
      <w:pPr>
        <w:tabs>
          <w:tab w:val="left" w:pos="142"/>
        </w:tabs>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и ответственность сторон за его реализацию</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11.1. Работодатель после подписания коллективного договора в семидневный срок направляет его в орган по труду по месту нахождения организации для  уведомительной регистрации. Работодатель обязуется устранить все замечания сделанные органом по труду при регистрации коллективного договора.</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11.2. За три месяца до окончания срока действия коллективного договора стороны обязуются приступить к переговорам по заключению коллективного договора на новый срок или принять решение о его продлении.</w:t>
      </w:r>
    </w:p>
    <w:p w:rsidR="0048727A" w:rsidRPr="00FB5581" w:rsidRDefault="0048727A" w:rsidP="00FB5581">
      <w:pPr>
        <w:tabs>
          <w:tab w:val="left" w:pos="3119"/>
        </w:tabs>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11.3. Стороны пришли к соглашению, что изменения и дополнения коллективного договора в течение срока его действия производится только при структурной перестройке организации, необходимости приведения положений коллективного договора в соответствие с вновь принятыми законодательными, иными нормативными актами, соглашениями.</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11.4. Стороны договорились, что текст коллективного договора должен быть доведен работодателем до сведения работников в течение 5 дней после подписания.</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11.5. Работодатель и Профсоюзный комитет обязуются разъяснять работникам положения коллективного договора, содействовать реализации их прав.</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xml:space="preserve">11.6. </w:t>
      </w:r>
      <w:proofErr w:type="gramStart"/>
      <w:r w:rsidRPr="00FB5581">
        <w:rPr>
          <w:rFonts w:ascii="Times New Roman" w:eastAsia="Times New Roman" w:hAnsi="Times New Roman" w:cs="Times New Roman"/>
          <w:sz w:val="28"/>
          <w:szCs w:val="28"/>
          <w:lang w:eastAsia="ru-RU"/>
        </w:rPr>
        <w:t>Контроль за</w:t>
      </w:r>
      <w:proofErr w:type="gramEnd"/>
      <w:r w:rsidRPr="00FB5581">
        <w:rPr>
          <w:rFonts w:ascii="Times New Roman" w:eastAsia="Times New Roman" w:hAnsi="Times New Roman" w:cs="Times New Roman"/>
          <w:sz w:val="28"/>
          <w:szCs w:val="28"/>
          <w:lang w:eastAsia="ru-RU"/>
        </w:rPr>
        <w:t xml:space="preserve"> выполнением коллективного договора осуществляется непосредственно сторонами (комиссией).</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xml:space="preserve">11.7. Стороны ежегодно (раз в полугодие) </w:t>
      </w:r>
      <w:proofErr w:type="gramStart"/>
      <w:r w:rsidRPr="00FB5581">
        <w:rPr>
          <w:rFonts w:ascii="Times New Roman" w:eastAsia="Times New Roman" w:hAnsi="Times New Roman" w:cs="Times New Roman"/>
          <w:sz w:val="28"/>
          <w:szCs w:val="28"/>
          <w:lang w:eastAsia="ru-RU"/>
        </w:rPr>
        <w:t>отчитываются о выполнении</w:t>
      </w:r>
      <w:proofErr w:type="gramEnd"/>
      <w:r w:rsidRPr="00FB5581">
        <w:rPr>
          <w:rFonts w:ascii="Times New Roman" w:eastAsia="Times New Roman" w:hAnsi="Times New Roman" w:cs="Times New Roman"/>
          <w:sz w:val="28"/>
          <w:szCs w:val="28"/>
          <w:lang w:eastAsia="ru-RU"/>
        </w:rPr>
        <w:t xml:space="preserve"> коллективного договора на собрании трудового коллектива. С отчетом выступают первые лица обеих сторон, подписавшие коллективный договор.</w:t>
      </w:r>
    </w:p>
    <w:p w:rsidR="0048727A" w:rsidRPr="00FB5581" w:rsidRDefault="0048727A" w:rsidP="00FB5581">
      <w:pPr>
        <w:tabs>
          <w:tab w:val="left" w:pos="3119"/>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11.8. Лица виновные в неисполнении коллективного договора и нарушении его условий несут ответственность в соответствии с законодательством.</w:t>
      </w:r>
    </w:p>
    <w:p w:rsidR="0048727A" w:rsidRPr="00FB5581" w:rsidRDefault="0048727A" w:rsidP="00FB558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xml:space="preserve">11.9. При установлении фактов нарушений выполнения коллективного договора одной из сторон делается письменное сообщение другой стороне. Сторона, получившая письменное сообщение, должна в десятидневный срок </w:t>
      </w:r>
      <w:r w:rsidRPr="00FB5581">
        <w:rPr>
          <w:rFonts w:ascii="Times New Roman" w:eastAsia="Times New Roman" w:hAnsi="Times New Roman" w:cs="Times New Roman"/>
          <w:sz w:val="28"/>
          <w:szCs w:val="28"/>
          <w:lang w:eastAsia="ru-RU"/>
        </w:rPr>
        <w:lastRenderedPageBreak/>
        <w:t>рассмотреть, устранить допущенное нарушение и дать мотивированный ответ.</w:t>
      </w:r>
    </w:p>
    <w:p w:rsidR="0048727A" w:rsidRPr="00FB5581" w:rsidRDefault="0048727A" w:rsidP="00FB5581">
      <w:pPr>
        <w:spacing w:before="100" w:beforeAutospacing="1" w:after="100" w:afterAutospacing="1" w:line="240" w:lineRule="auto"/>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w:t>
      </w:r>
    </w:p>
    <w:p w:rsidR="0048727A" w:rsidRPr="00FB5581" w:rsidRDefault="0048727A" w:rsidP="00FB5581">
      <w:pPr>
        <w:spacing w:before="100" w:beforeAutospacing="1" w:after="100" w:afterAutospacing="1" w:line="240" w:lineRule="auto"/>
        <w:rPr>
          <w:rFonts w:ascii="Times New Roman" w:eastAsia="Times New Roman" w:hAnsi="Times New Roman" w:cs="Times New Roman"/>
          <w:sz w:val="28"/>
          <w:szCs w:val="28"/>
          <w:lang w:eastAsia="ru-RU"/>
        </w:rPr>
      </w:pPr>
      <w:r w:rsidRPr="00FB5581">
        <w:rPr>
          <w:rFonts w:ascii="Times New Roman" w:eastAsia="Times New Roman" w:hAnsi="Times New Roman" w:cs="Times New Roman"/>
          <w:sz w:val="28"/>
          <w:szCs w:val="28"/>
          <w:lang w:eastAsia="ru-RU"/>
        </w:rPr>
        <w:t> </w:t>
      </w:r>
    </w:p>
    <w:p w:rsidR="00A41975" w:rsidRPr="00FB5581" w:rsidRDefault="00A41975" w:rsidP="00FB5581">
      <w:pPr>
        <w:spacing w:line="240" w:lineRule="auto"/>
        <w:rPr>
          <w:rFonts w:ascii="Times New Roman" w:hAnsi="Times New Roman" w:cs="Times New Roman"/>
          <w:sz w:val="28"/>
          <w:szCs w:val="28"/>
        </w:rPr>
      </w:pPr>
    </w:p>
    <w:sectPr w:rsidR="00A41975" w:rsidRPr="00FB55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27A"/>
    <w:rsid w:val="00044D22"/>
    <w:rsid w:val="00317787"/>
    <w:rsid w:val="003A627E"/>
    <w:rsid w:val="0048727A"/>
    <w:rsid w:val="008259F7"/>
    <w:rsid w:val="00A41975"/>
    <w:rsid w:val="00AD7C93"/>
    <w:rsid w:val="00E970A6"/>
    <w:rsid w:val="00FB5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59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59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345938">
      <w:bodyDiv w:val="1"/>
      <w:marLeft w:val="0"/>
      <w:marRight w:val="0"/>
      <w:marTop w:val="0"/>
      <w:marBottom w:val="0"/>
      <w:divBdr>
        <w:top w:val="none" w:sz="0" w:space="0" w:color="auto"/>
        <w:left w:val="none" w:sz="0" w:space="0" w:color="auto"/>
        <w:bottom w:val="none" w:sz="0" w:space="0" w:color="auto"/>
        <w:right w:val="none" w:sz="0" w:space="0" w:color="auto"/>
      </w:divBdr>
    </w:div>
    <w:div w:id="2030989148">
      <w:bodyDiv w:val="1"/>
      <w:marLeft w:val="0"/>
      <w:marRight w:val="0"/>
      <w:marTop w:val="0"/>
      <w:marBottom w:val="0"/>
      <w:divBdr>
        <w:top w:val="none" w:sz="0" w:space="0" w:color="auto"/>
        <w:left w:val="none" w:sz="0" w:space="0" w:color="auto"/>
        <w:bottom w:val="none" w:sz="0" w:space="0" w:color="auto"/>
        <w:right w:val="none" w:sz="0" w:space="0" w:color="auto"/>
      </w:divBdr>
    </w:div>
    <w:div w:id="207318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3583</Words>
  <Characters>20424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2015-03-17T12:34:00Z</dcterms:created>
  <dcterms:modified xsi:type="dcterms:W3CDTF">2015-05-05T10:32:00Z</dcterms:modified>
</cp:coreProperties>
</file>